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1B7730" w:rsidRPr="00FC67F8" w:rsidRDefault="001B7730" w:rsidP="001B7730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1B7730" w:rsidRPr="00FC67F8" w:rsidRDefault="001B7730" w:rsidP="001B7730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1B7730" w:rsidRPr="00FC67F8" w:rsidRDefault="001B7730" w:rsidP="001B7730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1B7730" w:rsidP="001B7730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1B773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1B7730" w:rsidRPr="000A5BAC" w:rsidRDefault="001B7730" w:rsidP="001B773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1B7730" w:rsidRPr="004B1024" w:rsidRDefault="001B7730" w:rsidP="001B7730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B7730" w:rsidRPr="004B1024" w:rsidRDefault="001B7730" w:rsidP="001B7730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1B7730" w:rsidRPr="000A5BAC" w:rsidRDefault="001B7730" w:rsidP="001B77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1B7730" w:rsidRPr="00146DBC" w:rsidRDefault="001B7730" w:rsidP="001B7730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1B7730" w:rsidRPr="00146DBC" w:rsidRDefault="001B7730" w:rsidP="001B7730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565AF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565AFF" w:rsidRPr="00E66185" w:rsidRDefault="00565AFF" w:rsidP="00565AFF">
            <w:pPr>
              <w:rPr>
                <w:color w:val="FF0000"/>
                <w:sz w:val="18"/>
                <w:szCs w:val="18"/>
              </w:rPr>
            </w:pPr>
            <w:bookmarkStart w:id="0" w:name="_GoBack" w:colFirst="4" w:colLast="4"/>
            <w:r w:rsidRPr="00E66185">
              <w:rPr>
                <w:color w:val="FF0000"/>
                <w:sz w:val="18"/>
                <w:szCs w:val="18"/>
              </w:rPr>
              <w:t>Petrografik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  <w:sz w:val="16"/>
                <w:szCs w:val="16"/>
              </w:rPr>
            </w:pPr>
            <w:r w:rsidRPr="00E66185">
              <w:rPr>
                <w:color w:val="FF0000"/>
                <w:sz w:val="16"/>
                <w:szCs w:val="16"/>
              </w:rPr>
              <w:t>Yumruk büyüklüğünde parça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  <w:sz w:val="18"/>
                <w:szCs w:val="18"/>
              </w:rPr>
            </w:pPr>
            <w:r w:rsidRPr="00E6618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  <w:sz w:val="22"/>
                <w:szCs w:val="22"/>
              </w:rPr>
            </w:pPr>
            <w:r w:rsidRPr="00E66185">
              <w:rPr>
                <w:color w:val="FF0000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565AFF" w:rsidRPr="00E66185" w:rsidRDefault="00565AFF" w:rsidP="00565AFF">
            <w:pPr>
              <w:jc w:val="right"/>
              <w:rPr>
                <w:color w:val="FF0000"/>
              </w:rPr>
            </w:pPr>
            <w:r w:rsidRPr="00E66185">
              <w:rPr>
                <w:color w:val="FF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</w:rPr>
            </w:pPr>
            <w:r w:rsidRPr="00E66185">
              <w:rPr>
                <w:color w:val="FF0000"/>
              </w:rPr>
              <w:t>5</w:t>
            </w:r>
          </w:p>
        </w:tc>
      </w:tr>
      <w:tr w:rsidR="00565AF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565AFF" w:rsidRPr="00E66185" w:rsidRDefault="00565AFF" w:rsidP="00565AFF">
            <w:pPr>
              <w:rPr>
                <w:color w:val="FF0000"/>
              </w:rPr>
            </w:pPr>
            <w:r w:rsidRPr="00E66185">
              <w:rPr>
                <w:color w:val="FF0000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  <w:sz w:val="16"/>
                <w:szCs w:val="16"/>
              </w:rPr>
            </w:pPr>
            <w:r w:rsidRPr="00E66185">
              <w:rPr>
                <w:color w:val="FF0000"/>
                <w:sz w:val="16"/>
                <w:szCs w:val="16"/>
              </w:rPr>
              <w:t xml:space="preserve">Parça veya toz numune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  <w:sz w:val="18"/>
                <w:szCs w:val="18"/>
              </w:rPr>
            </w:pPr>
            <w:r w:rsidRPr="00E66185">
              <w:rPr>
                <w:color w:val="FF0000"/>
                <w:sz w:val="18"/>
                <w:szCs w:val="18"/>
              </w:rPr>
              <w:t>100gr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  <w:sz w:val="22"/>
                <w:szCs w:val="22"/>
              </w:rPr>
            </w:pPr>
            <w:r w:rsidRPr="00E66185">
              <w:rPr>
                <w:color w:val="FF0000"/>
                <w:sz w:val="22"/>
                <w:szCs w:val="22"/>
              </w:rPr>
              <w:t>TS EN 15309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565AFF" w:rsidRPr="00E66185" w:rsidRDefault="00565AFF" w:rsidP="00565AFF">
            <w:pPr>
              <w:jc w:val="right"/>
              <w:rPr>
                <w:color w:val="FF0000"/>
              </w:rPr>
            </w:pPr>
            <w:r w:rsidRPr="00E66185">
              <w:rPr>
                <w:color w:val="FF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</w:rPr>
            </w:pPr>
            <w:r w:rsidRPr="00E66185">
              <w:rPr>
                <w:color w:val="FF0000"/>
              </w:rPr>
              <w:t>2</w:t>
            </w:r>
          </w:p>
        </w:tc>
      </w:tr>
      <w:tr w:rsidR="00565AF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565AFF" w:rsidRPr="00E66185" w:rsidRDefault="00565AFF" w:rsidP="00565AFF">
            <w:pPr>
              <w:rPr>
                <w:color w:val="FF0000"/>
                <w:sz w:val="18"/>
                <w:szCs w:val="18"/>
              </w:rPr>
            </w:pPr>
            <w:r w:rsidRPr="00E66185">
              <w:rPr>
                <w:color w:val="FF0000"/>
                <w:sz w:val="18"/>
                <w:szCs w:val="18"/>
              </w:rPr>
              <w:t>Renk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  <w:sz w:val="16"/>
                <w:szCs w:val="16"/>
              </w:rPr>
            </w:pPr>
            <w:r w:rsidRPr="00E66185">
              <w:rPr>
                <w:color w:val="FF0000"/>
                <w:sz w:val="16"/>
                <w:szCs w:val="16"/>
              </w:rPr>
              <w:t xml:space="preserve">Parça veya toz numune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  <w:sz w:val="18"/>
                <w:szCs w:val="18"/>
              </w:rPr>
            </w:pPr>
            <w:r w:rsidRPr="00E66185">
              <w:rPr>
                <w:color w:val="FF0000"/>
                <w:sz w:val="18"/>
                <w:szCs w:val="18"/>
              </w:rPr>
              <w:t>100gr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</w:rPr>
            </w:pPr>
            <w:r w:rsidRPr="00E66185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565AFF" w:rsidRPr="00E66185" w:rsidRDefault="00565AFF" w:rsidP="00565AFF">
            <w:pPr>
              <w:jc w:val="right"/>
              <w:rPr>
                <w:color w:val="FF0000"/>
              </w:rPr>
            </w:pPr>
            <w:r w:rsidRPr="00E66185">
              <w:rPr>
                <w:color w:val="FF0000"/>
              </w:rPr>
              <w:t>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</w:rPr>
            </w:pPr>
            <w:r w:rsidRPr="00E66185">
              <w:rPr>
                <w:color w:val="FF0000"/>
              </w:rPr>
              <w:t>2</w:t>
            </w:r>
          </w:p>
        </w:tc>
      </w:tr>
      <w:tr w:rsidR="00565AFF" w:rsidRPr="000A5BAC" w:rsidTr="00EF364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565AFF" w:rsidRPr="00E66185" w:rsidRDefault="00565AFF" w:rsidP="00565AFF">
            <w:pPr>
              <w:rPr>
                <w:color w:val="FF0000"/>
                <w:sz w:val="18"/>
                <w:szCs w:val="18"/>
              </w:rPr>
            </w:pPr>
            <w:r w:rsidRPr="00E66185">
              <w:rPr>
                <w:color w:val="FF0000"/>
                <w:sz w:val="18"/>
                <w:szCs w:val="18"/>
              </w:rPr>
              <w:t>Numune Hazırlama (Öğütme İşlemi -0,2 mm)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E66185">
              <w:rPr>
                <w:color w:val="FF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  <w:sz w:val="18"/>
                <w:szCs w:val="18"/>
              </w:rPr>
            </w:pPr>
            <w:r w:rsidRPr="00E6618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</w:rPr>
            </w:pPr>
            <w:r w:rsidRPr="00E66185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565AFF" w:rsidRPr="00E66185" w:rsidRDefault="00565AFF" w:rsidP="00565AFF">
            <w:pPr>
              <w:jc w:val="right"/>
              <w:rPr>
                <w:color w:val="FF0000"/>
              </w:rPr>
            </w:pPr>
            <w:r w:rsidRPr="00E66185">
              <w:rPr>
                <w:color w:val="FF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</w:rPr>
            </w:pPr>
            <w:r w:rsidRPr="00E66185">
              <w:rPr>
                <w:color w:val="FF0000"/>
              </w:rPr>
              <w:t>-</w:t>
            </w:r>
          </w:p>
        </w:tc>
      </w:tr>
      <w:tr w:rsidR="00565AFF" w:rsidRPr="000A5BAC" w:rsidTr="00EF364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565AFF" w:rsidRPr="00E66185" w:rsidRDefault="00565AFF" w:rsidP="00565AFF">
            <w:pPr>
              <w:rPr>
                <w:color w:val="FF0000"/>
                <w:sz w:val="18"/>
                <w:szCs w:val="18"/>
              </w:rPr>
            </w:pPr>
            <w:r w:rsidRPr="00E66185">
              <w:rPr>
                <w:color w:val="FF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  <w:shd w:val="clear" w:color="auto" w:fill="FFFFFF"/>
              </w:rPr>
            </w:pPr>
            <w:r w:rsidRPr="00E66185">
              <w:rPr>
                <w:color w:val="FF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  <w:sz w:val="18"/>
                <w:szCs w:val="18"/>
              </w:rPr>
            </w:pPr>
            <w:r w:rsidRPr="00E6618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</w:rPr>
            </w:pPr>
            <w:r w:rsidRPr="00E66185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565AFF" w:rsidRPr="00E66185" w:rsidRDefault="00565AFF" w:rsidP="00565AFF">
            <w:pPr>
              <w:jc w:val="right"/>
              <w:rPr>
                <w:color w:val="FF0000"/>
              </w:rPr>
            </w:pPr>
            <w:r w:rsidRPr="00E66185">
              <w:rPr>
                <w:color w:val="FF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65AFF" w:rsidRPr="00E66185" w:rsidRDefault="00565AFF" w:rsidP="00565AFF">
            <w:pPr>
              <w:jc w:val="center"/>
              <w:rPr>
                <w:color w:val="FF0000"/>
              </w:rPr>
            </w:pPr>
            <w:r w:rsidRPr="00E66185">
              <w:rPr>
                <w:color w:val="FF0000"/>
              </w:rPr>
              <w:t>-</w:t>
            </w:r>
          </w:p>
        </w:tc>
      </w:tr>
      <w:bookmarkEnd w:id="0"/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D032A3" w:rsidRDefault="00D032A3" w:rsidP="00D03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D032A3" w:rsidRPr="003814E8" w:rsidRDefault="00D032A3" w:rsidP="00D032A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FC977" wp14:editId="7C508A6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084A8" id="AutoShape 233" o:spid="_x0000_s1026" style="position:absolute;margin-left:2.55pt;margin-top:2.05pt;width:8.9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DABB9E" wp14:editId="3A5C79F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A1B0A3" id="AutoShape 234" o:spid="_x0000_s1026" style="position:absolute;margin-left:52.35pt;margin-top:2.05pt;width:8.9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D032A3" w:rsidRPr="00AF11FD" w:rsidRDefault="00D032A3" w:rsidP="00D032A3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D032A3" w:rsidRDefault="00D032A3" w:rsidP="00D032A3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D032A3" w:rsidRDefault="00D032A3" w:rsidP="00D032A3">
            <w:pPr>
              <w:jc w:val="center"/>
              <w:rPr>
                <w:sz w:val="14"/>
                <w:szCs w:val="14"/>
              </w:rPr>
            </w:pPr>
          </w:p>
          <w:p w:rsidR="00D032A3" w:rsidRDefault="00D032A3" w:rsidP="00D032A3">
            <w:pPr>
              <w:jc w:val="center"/>
              <w:rPr>
                <w:sz w:val="14"/>
                <w:szCs w:val="14"/>
              </w:rPr>
            </w:pPr>
          </w:p>
          <w:p w:rsidR="00D032A3" w:rsidRDefault="00D032A3" w:rsidP="00D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032A3" w:rsidRDefault="00D032A3" w:rsidP="00D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032A3" w:rsidRPr="000A5BAC" w:rsidRDefault="00D032A3" w:rsidP="00D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D032A3" w:rsidRPr="00AF11FD" w:rsidRDefault="00D032A3" w:rsidP="00D03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D032A3" w:rsidRDefault="00D032A3" w:rsidP="00D032A3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C08D5F" wp14:editId="5DFC1A4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419982" id="AutoShape 237" o:spid="_x0000_s1026" style="position:absolute;margin-left:120.95pt;margin-top:2.05pt;width:8.95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9DCEE" wp14:editId="62ED71F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36ED5C" id="AutoShape 236" o:spid="_x0000_s1026" style="position:absolute;margin-left:57.85pt;margin-top:2.05pt;width:8.9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948CD" wp14:editId="12AAABE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24CDC1" id="AutoShape 235" o:spid="_x0000_s1026" style="position:absolute;margin-left:1.9pt;margin-top:2.05pt;width:8.9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D032A3" w:rsidRPr="003814E8" w:rsidRDefault="00D032A3" w:rsidP="00D032A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032A3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D032A3" w:rsidRPr="000A5BAC" w:rsidRDefault="00D032A3" w:rsidP="00D032A3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D032A3" w:rsidRPr="000A5BAC" w:rsidRDefault="00D032A3" w:rsidP="00D032A3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D032A3" w:rsidRPr="000A5BAC" w:rsidRDefault="00D032A3" w:rsidP="00D032A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032A3" w:rsidRPr="000A5BAC" w:rsidRDefault="00D032A3" w:rsidP="00D032A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D032A3" w:rsidRPr="006F0DEF" w:rsidRDefault="00D032A3" w:rsidP="00D032A3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D032A3" w:rsidRPr="006F0DEF" w:rsidRDefault="00D032A3" w:rsidP="00D032A3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D032A3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D032A3" w:rsidRPr="000A5BAC" w:rsidRDefault="00D032A3" w:rsidP="00D032A3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D032A3" w:rsidRPr="000A5BAC" w:rsidRDefault="00D032A3" w:rsidP="001A69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65AF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565AFF" w:rsidRPr="00750F1D" w:rsidRDefault="00565AFF" w:rsidP="00565AFF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565AFF" w:rsidRPr="000A5BAC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565AFF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65AFF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565AFF" w:rsidRPr="000A5BAC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65AFF" w:rsidRPr="00D91EE8" w:rsidRDefault="00565AFF" w:rsidP="00565AF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655,00</w:t>
            </w:r>
          </w:p>
        </w:tc>
      </w:tr>
      <w:tr w:rsidR="00565AF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565AFF" w:rsidRPr="000A5BAC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65AFF" w:rsidRPr="00132692" w:rsidRDefault="00565AFF" w:rsidP="00565AF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117,90</w:t>
            </w:r>
          </w:p>
        </w:tc>
      </w:tr>
      <w:tr w:rsidR="00565AF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565AFF" w:rsidRPr="000A5BAC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65AFF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772,90</w:t>
            </w:r>
          </w:p>
        </w:tc>
      </w:tr>
      <w:tr w:rsidR="00565AF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565AFF" w:rsidRPr="000A5BAC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65AFF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565AFF" w:rsidRPr="000A5BAC" w:rsidTr="00565AF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565AFF" w:rsidRPr="000A5BAC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65AFF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646710" w:rsidRDefault="00646710" w:rsidP="00E66185">
      <w:pPr>
        <w:rPr>
          <w:sz w:val="22"/>
          <w:szCs w:val="22"/>
        </w:rPr>
      </w:pPr>
    </w:p>
    <w:sectPr w:rsidR="00646710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457" w:rsidRDefault="004F7457" w:rsidP="00857D2C">
      <w:r>
        <w:separator/>
      </w:r>
    </w:p>
  </w:endnote>
  <w:endnote w:type="continuationSeparator" w:id="0">
    <w:p w:rsidR="004F7457" w:rsidRDefault="004F7457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457" w:rsidRDefault="004F7457" w:rsidP="00857D2C">
      <w:r>
        <w:separator/>
      </w:r>
    </w:p>
  </w:footnote>
  <w:footnote w:type="continuationSeparator" w:id="0">
    <w:p w:rsidR="004F7457" w:rsidRDefault="004F7457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75pt;height:8.7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B7730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4F7457"/>
    <w:rsid w:val="005118C0"/>
    <w:rsid w:val="00515494"/>
    <w:rsid w:val="00517A99"/>
    <w:rsid w:val="00524972"/>
    <w:rsid w:val="005318FA"/>
    <w:rsid w:val="00540A38"/>
    <w:rsid w:val="00541144"/>
    <w:rsid w:val="00565AFF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66185"/>
    <w:rsid w:val="00E7514F"/>
    <w:rsid w:val="00E752B7"/>
    <w:rsid w:val="00E7623B"/>
    <w:rsid w:val="00EA235F"/>
    <w:rsid w:val="00EC6847"/>
    <w:rsid w:val="00EE5E43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458E49-42A7-45D6-A5F0-277B9821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zeyni arsoy</cp:lastModifiedBy>
  <cp:revision>3</cp:revision>
  <cp:lastPrinted>2014-03-31T13:37:00Z</cp:lastPrinted>
  <dcterms:created xsi:type="dcterms:W3CDTF">2019-05-14T06:42:00Z</dcterms:created>
  <dcterms:modified xsi:type="dcterms:W3CDTF">2019-08-29T09:38:00Z</dcterms:modified>
</cp:coreProperties>
</file>