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395"/>
        <w:gridCol w:w="26"/>
        <w:gridCol w:w="1392"/>
        <w:gridCol w:w="850"/>
        <w:gridCol w:w="142"/>
        <w:gridCol w:w="709"/>
        <w:gridCol w:w="884"/>
        <w:gridCol w:w="993"/>
        <w:gridCol w:w="249"/>
        <w:gridCol w:w="459"/>
        <w:gridCol w:w="410"/>
        <w:gridCol w:w="728"/>
      </w:tblGrid>
      <w:tr w:rsidR="000A11B7" w:rsidRPr="000A5BAC" w:rsidTr="005C2B42">
        <w:trPr>
          <w:trHeight w:hRule="exact" w:val="1546"/>
        </w:trPr>
        <w:tc>
          <w:tcPr>
            <w:tcW w:w="10494" w:type="dxa"/>
            <w:gridSpan w:val="16"/>
            <w:vAlign w:val="center"/>
          </w:tcPr>
          <w:p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4574000A" wp14:editId="0E325E7F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2A3" w:rsidRPr="000A5BAC" w:rsidTr="005C2B42">
        <w:trPr>
          <w:trHeight w:hRule="exact" w:val="630"/>
        </w:trPr>
        <w:tc>
          <w:tcPr>
            <w:tcW w:w="2127" w:type="dxa"/>
            <w:gridSpan w:val="2"/>
          </w:tcPr>
          <w:p w:rsidR="00D032A3" w:rsidRPr="000A5BAC" w:rsidRDefault="00D032A3" w:rsidP="00D032A3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D032A3" w:rsidRPr="000A5BAC" w:rsidRDefault="00D032A3" w:rsidP="00D032A3">
            <w:pPr>
              <w:jc w:val="center"/>
            </w:pPr>
            <w:r w:rsidRPr="000A5BAC">
              <w:t>0</w:t>
            </w:r>
            <w:r>
              <w:t>5</w:t>
            </w:r>
          </w:p>
        </w:tc>
        <w:tc>
          <w:tcPr>
            <w:tcW w:w="3793" w:type="dxa"/>
            <w:gridSpan w:val="6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D032A3" w:rsidRPr="000A5BAC" w:rsidRDefault="00D032A3" w:rsidP="00D032A3">
            <w:pPr>
              <w:jc w:val="center"/>
            </w:pPr>
            <w:r>
              <w:t>10.05.2019</w:t>
            </w:r>
          </w:p>
        </w:tc>
        <w:tc>
          <w:tcPr>
            <w:tcW w:w="2728" w:type="dxa"/>
            <w:gridSpan w:val="4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D032A3" w:rsidRPr="000A5BAC" w:rsidRDefault="00D032A3" w:rsidP="00D032A3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0494" w:type="dxa"/>
            <w:gridSpan w:val="16"/>
            <w:shd w:val="clear" w:color="auto" w:fill="auto"/>
            <w:noWrap/>
            <w:vAlign w:val="bottom"/>
          </w:tcPr>
          <w:p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5"/>
            <w:shd w:val="clear" w:color="auto" w:fill="auto"/>
            <w:noWrap/>
          </w:tcPr>
          <w:p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5"/>
            <w:shd w:val="clear" w:color="auto" w:fill="auto"/>
          </w:tcPr>
          <w:p w:rsidR="000A11B7" w:rsidRPr="008117F0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895F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0494" w:type="dxa"/>
            <w:gridSpan w:val="16"/>
            <w:shd w:val="clear" w:color="000000" w:fill="BFBFBF"/>
            <w:noWrap/>
            <w:vAlign w:val="bottom"/>
          </w:tcPr>
          <w:p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E61A12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3652" w:type="dxa"/>
            <w:gridSpan w:val="5"/>
            <w:vMerge w:val="restart"/>
            <w:shd w:val="clear" w:color="auto" w:fill="auto"/>
            <w:noWrap/>
            <w:vAlign w:val="center"/>
          </w:tcPr>
          <w:p w:rsidR="00E61A12" w:rsidRPr="00146DBC" w:rsidRDefault="00E61A12" w:rsidP="00E61A12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119" w:type="dxa"/>
            <w:gridSpan w:val="5"/>
            <w:shd w:val="clear" w:color="auto" w:fill="auto"/>
            <w:noWrap/>
            <w:vAlign w:val="center"/>
          </w:tcPr>
          <w:p w:rsidR="00E61A12" w:rsidRPr="00146DBC" w:rsidRDefault="00E61A12" w:rsidP="00E61A12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  <w:bookmarkStart w:id="0" w:name="_GoBack"/>
            <w:bookmarkEnd w:id="0"/>
          </w:p>
        </w:tc>
        <w:tc>
          <w:tcPr>
            <w:tcW w:w="2126" w:type="dxa"/>
            <w:gridSpan w:val="3"/>
            <w:vMerge w:val="restart"/>
            <w:shd w:val="clear" w:color="auto" w:fill="auto"/>
            <w:noWrap/>
            <w:vAlign w:val="center"/>
          </w:tcPr>
          <w:p w:rsidR="00E61A12" w:rsidRPr="00146DBC" w:rsidRDefault="00E61A12" w:rsidP="00E61A12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:rsidR="00E61A12" w:rsidRPr="00FC67F8" w:rsidRDefault="00E61A12" w:rsidP="00E61A12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proofErr w:type="gramStart"/>
            <w:r w:rsidRPr="00FC67F8">
              <w:rPr>
                <w:bCs/>
                <w:color w:val="000000"/>
                <w:sz w:val="32"/>
                <w:szCs w:val="32"/>
              </w:rPr>
              <w:t>ü</w:t>
            </w:r>
            <w:r w:rsidRPr="00FC67F8">
              <w:rPr>
                <w:b/>
                <w:sz w:val="22"/>
                <w:szCs w:val="22"/>
              </w:rPr>
              <w:t>creti</w:t>
            </w:r>
            <w:proofErr w:type="gramEnd"/>
          </w:p>
          <w:p w:rsidR="00E61A12" w:rsidRPr="00FC67F8" w:rsidRDefault="00E61A12" w:rsidP="00E61A12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 xml:space="preserve">KDV </w:t>
            </w:r>
          </w:p>
          <w:p w:rsidR="00E61A12" w:rsidRPr="00FC67F8" w:rsidRDefault="00E61A12" w:rsidP="00E61A12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>Hariç</w:t>
            </w:r>
          </w:p>
          <w:p w:rsidR="00E61A12" w:rsidRPr="002B58F9" w:rsidRDefault="00E61A12" w:rsidP="00E61A12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FC67F8">
              <w:rPr>
                <w:b/>
                <w:sz w:val="22"/>
                <w:szCs w:val="22"/>
              </w:rPr>
              <w:t>(TL)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E61A12" w:rsidRPr="002B58F9" w:rsidRDefault="00E61A12" w:rsidP="00E61A12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E61A12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3652" w:type="dxa"/>
            <w:gridSpan w:val="5"/>
            <w:vMerge/>
            <w:shd w:val="clear" w:color="auto" w:fill="auto"/>
            <w:noWrap/>
            <w:vAlign w:val="center"/>
          </w:tcPr>
          <w:p w:rsidR="00E61A12" w:rsidRPr="000A5BAC" w:rsidRDefault="00E61A12" w:rsidP="00E61A12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E61A12" w:rsidRPr="00544C64" w:rsidRDefault="00E61A12" w:rsidP="00E61A12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Boyutu (mm)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544C64" w:rsidRDefault="00E61A12" w:rsidP="00E61A12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2126" w:type="dxa"/>
            <w:gridSpan w:val="3"/>
            <w:vMerge/>
            <w:shd w:val="clear" w:color="auto" w:fill="auto"/>
            <w:noWrap/>
            <w:vAlign w:val="center"/>
          </w:tcPr>
          <w:p w:rsidR="00E61A12" w:rsidRPr="000A5BAC" w:rsidRDefault="00E61A12" w:rsidP="00E61A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E61A12" w:rsidRPr="00146DBC" w:rsidRDefault="00E61A12" w:rsidP="00E61A12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E61A12" w:rsidRPr="00146DBC" w:rsidRDefault="00E61A12" w:rsidP="00E61A12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E61A12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DF1E88" w:rsidRDefault="00E61A12" w:rsidP="00E61A12">
            <w:pPr>
              <w:rPr>
                <w:color w:val="000000" w:themeColor="text1"/>
                <w:sz w:val="18"/>
                <w:szCs w:val="18"/>
              </w:rPr>
            </w:pPr>
            <w:r w:rsidRPr="00DF1E88">
              <w:rPr>
                <w:color w:val="000000" w:themeColor="text1"/>
                <w:sz w:val="18"/>
                <w:szCs w:val="18"/>
              </w:rPr>
              <w:t>Kılcal etkiye bağlı su emme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TS EN 1925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DF1E88" w:rsidRDefault="00DF1E88" w:rsidP="00E61A12">
            <w:pPr>
              <w:jc w:val="right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165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5</w:t>
            </w:r>
          </w:p>
        </w:tc>
      </w:tr>
      <w:tr w:rsidR="00E61A12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DF1E88" w:rsidRDefault="00E61A12" w:rsidP="00E61A12">
            <w:pPr>
              <w:rPr>
                <w:color w:val="000000" w:themeColor="text1"/>
                <w:sz w:val="18"/>
                <w:szCs w:val="18"/>
              </w:rPr>
            </w:pPr>
            <w:r w:rsidRPr="00DF1E88">
              <w:rPr>
                <w:color w:val="000000" w:themeColor="text1"/>
                <w:sz w:val="18"/>
                <w:szCs w:val="18"/>
              </w:rPr>
              <w:t>Petrografik tanımlama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TS EN 12407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DF1E88" w:rsidRDefault="00DF1E88" w:rsidP="00E61A12">
            <w:pPr>
              <w:jc w:val="right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335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5</w:t>
            </w:r>
          </w:p>
        </w:tc>
      </w:tr>
      <w:tr w:rsidR="00E61A12" w:rsidRPr="000A5BAC" w:rsidTr="00E61A1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33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DF1E88" w:rsidRDefault="00E61A12" w:rsidP="00E61A12">
            <w:pPr>
              <w:rPr>
                <w:color w:val="000000" w:themeColor="text1"/>
                <w:sz w:val="18"/>
                <w:szCs w:val="18"/>
              </w:rPr>
            </w:pPr>
            <w:r w:rsidRPr="00DF1E88">
              <w:rPr>
                <w:color w:val="000000" w:themeColor="text1"/>
                <w:sz w:val="18"/>
                <w:szCs w:val="18"/>
              </w:rPr>
              <w:t>Aşınma direnci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F1E88">
              <w:rPr>
                <w:color w:val="000000" w:themeColor="text1"/>
                <w:sz w:val="16"/>
                <w:szCs w:val="16"/>
              </w:rPr>
              <w:t>100x70x20</w:t>
            </w:r>
          </w:p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  <w:sz w:val="16"/>
                <w:szCs w:val="16"/>
              </w:rPr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TS EN 14157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DF1E88" w:rsidRDefault="00DF1E88" w:rsidP="00E61A12">
            <w:pPr>
              <w:jc w:val="right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270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2</w:t>
            </w:r>
          </w:p>
        </w:tc>
      </w:tr>
      <w:tr w:rsidR="00E61A12" w:rsidRPr="000A5BAC" w:rsidTr="005B546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DF1E88" w:rsidRDefault="00E61A12" w:rsidP="00E61A12">
            <w:pPr>
              <w:rPr>
                <w:color w:val="000000" w:themeColor="text1"/>
                <w:sz w:val="18"/>
                <w:szCs w:val="18"/>
              </w:rPr>
            </w:pPr>
            <w:r w:rsidRPr="00DF1E88">
              <w:rPr>
                <w:color w:val="000000" w:themeColor="text1"/>
                <w:sz w:val="18"/>
                <w:szCs w:val="18"/>
              </w:rPr>
              <w:t>Saplama deliğinde kırılma yükü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200x200x30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10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1E88">
              <w:rPr>
                <w:color w:val="000000" w:themeColor="text1"/>
                <w:sz w:val="22"/>
                <w:szCs w:val="22"/>
              </w:rPr>
              <w:t>TS EN 13364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DF1E88" w:rsidRDefault="00DF1E88" w:rsidP="00E61A12">
            <w:pPr>
              <w:jc w:val="right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335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7</w:t>
            </w:r>
          </w:p>
        </w:tc>
      </w:tr>
      <w:tr w:rsidR="00E61A12" w:rsidRPr="000A5BAC" w:rsidTr="005B546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DF1E88" w:rsidRDefault="00E61A12" w:rsidP="00E61A12">
            <w:pPr>
              <w:rPr>
                <w:color w:val="000000" w:themeColor="text1"/>
                <w:sz w:val="18"/>
                <w:szCs w:val="18"/>
              </w:rPr>
            </w:pPr>
            <w:r w:rsidRPr="00DF1E88">
              <w:rPr>
                <w:color w:val="000000" w:themeColor="text1"/>
                <w:sz w:val="18"/>
                <w:szCs w:val="18"/>
              </w:rPr>
              <w:t>Don tesirlerine dayanıklılık (12 Döngü-Eğilme)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TS EN 12371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DF1E88" w:rsidRDefault="00DF1E88" w:rsidP="00E61A12">
            <w:pPr>
              <w:jc w:val="right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500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11</w:t>
            </w:r>
          </w:p>
        </w:tc>
      </w:tr>
      <w:tr w:rsidR="00E61A12" w:rsidRPr="000A5BAC" w:rsidTr="005B546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DF1E88" w:rsidRDefault="00E61A12" w:rsidP="00E61A12">
            <w:pPr>
              <w:rPr>
                <w:color w:val="000000" w:themeColor="text1"/>
                <w:sz w:val="18"/>
                <w:szCs w:val="18"/>
              </w:rPr>
            </w:pPr>
            <w:r w:rsidRPr="00DF1E88">
              <w:rPr>
                <w:color w:val="000000" w:themeColor="text1"/>
                <w:sz w:val="18"/>
                <w:szCs w:val="18"/>
              </w:rPr>
              <w:t>Don tesirlerine dayanıklılık (48 Döngü-Eğilme)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TS EN 12371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DF1E88" w:rsidRDefault="00DF1E88" w:rsidP="00E61A12">
            <w:pPr>
              <w:jc w:val="right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760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26</w:t>
            </w:r>
          </w:p>
        </w:tc>
      </w:tr>
      <w:tr w:rsidR="00E61A12" w:rsidRPr="000A5BAC" w:rsidTr="005B546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DF1E88" w:rsidRDefault="00E61A12" w:rsidP="00E61A12">
            <w:pPr>
              <w:rPr>
                <w:color w:val="000000" w:themeColor="text1"/>
                <w:sz w:val="18"/>
                <w:szCs w:val="18"/>
              </w:rPr>
            </w:pPr>
            <w:r w:rsidRPr="00DF1E88">
              <w:rPr>
                <w:color w:val="000000" w:themeColor="text1"/>
                <w:sz w:val="18"/>
                <w:szCs w:val="18"/>
              </w:rPr>
              <w:t>Atmosfer basıncında su emme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TS EN 13755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DF1E88" w:rsidRDefault="00DF1E88" w:rsidP="00E61A12">
            <w:pPr>
              <w:jc w:val="right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130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8</w:t>
            </w:r>
          </w:p>
        </w:tc>
      </w:tr>
      <w:tr w:rsidR="00E61A12" w:rsidRPr="000A5BAC" w:rsidTr="005B546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DF1E88" w:rsidRDefault="00E61A12" w:rsidP="00E61A12">
            <w:pPr>
              <w:rPr>
                <w:color w:val="000000" w:themeColor="text1"/>
                <w:sz w:val="18"/>
                <w:szCs w:val="18"/>
              </w:rPr>
            </w:pPr>
            <w:r w:rsidRPr="00DF1E88">
              <w:rPr>
                <w:color w:val="000000" w:themeColor="text1"/>
                <w:sz w:val="18"/>
                <w:szCs w:val="18"/>
              </w:rPr>
              <w:t>Eğilme dayanımı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TS EN 13161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DF1E88" w:rsidRDefault="00DF1E88" w:rsidP="00E61A12">
            <w:pPr>
              <w:jc w:val="right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230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2</w:t>
            </w:r>
          </w:p>
        </w:tc>
      </w:tr>
      <w:tr w:rsidR="00E61A12" w:rsidRPr="000A5BAC" w:rsidTr="005B546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DF1E88" w:rsidRDefault="00E61A12" w:rsidP="00E61A12">
            <w:pPr>
              <w:rPr>
                <w:color w:val="000000" w:themeColor="text1"/>
                <w:sz w:val="18"/>
                <w:szCs w:val="18"/>
              </w:rPr>
            </w:pPr>
            <w:r w:rsidRPr="00DF1E88">
              <w:rPr>
                <w:color w:val="000000" w:themeColor="text1"/>
                <w:sz w:val="18"/>
                <w:szCs w:val="18"/>
              </w:rPr>
              <w:t>Bükülme dayanımı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TS EN 12372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DF1E88" w:rsidRDefault="00DF1E88" w:rsidP="00E61A12">
            <w:pPr>
              <w:jc w:val="right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230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2</w:t>
            </w:r>
          </w:p>
        </w:tc>
      </w:tr>
      <w:tr w:rsidR="00E61A12" w:rsidRPr="000A5BAC" w:rsidTr="00BA2F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06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DF1E88" w:rsidRDefault="00E61A12" w:rsidP="00E61A12">
            <w:pPr>
              <w:rPr>
                <w:color w:val="000000" w:themeColor="text1"/>
                <w:sz w:val="18"/>
                <w:szCs w:val="18"/>
              </w:rPr>
            </w:pPr>
            <w:r w:rsidRPr="00DF1E88">
              <w:rPr>
                <w:color w:val="000000" w:themeColor="text1"/>
                <w:sz w:val="18"/>
                <w:szCs w:val="18"/>
              </w:rPr>
              <w:t>Kayma direnci tayini (Kuru)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F1E88">
              <w:rPr>
                <w:color w:val="000000" w:themeColor="text1"/>
                <w:sz w:val="16"/>
                <w:szCs w:val="16"/>
              </w:rPr>
              <w:t xml:space="preserve">200x100x20 </w:t>
            </w:r>
            <w:r w:rsidRPr="00DF1E88">
              <w:rPr>
                <w:color w:val="000000" w:themeColor="text1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TS EN 14231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DF1E88" w:rsidRDefault="00DF1E88" w:rsidP="00E61A12">
            <w:pPr>
              <w:jc w:val="right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220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2</w:t>
            </w:r>
          </w:p>
        </w:tc>
      </w:tr>
      <w:tr w:rsidR="00E61A12" w:rsidRPr="000A5BAC" w:rsidTr="00BA2F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6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DF1E88" w:rsidRDefault="00E61A12" w:rsidP="00E61A12">
            <w:pPr>
              <w:rPr>
                <w:color w:val="000000" w:themeColor="text1"/>
                <w:sz w:val="18"/>
                <w:szCs w:val="18"/>
              </w:rPr>
            </w:pPr>
            <w:r w:rsidRPr="00DF1E88">
              <w:rPr>
                <w:color w:val="000000" w:themeColor="text1"/>
                <w:sz w:val="18"/>
                <w:szCs w:val="18"/>
              </w:rPr>
              <w:t>Kayma direnci tayini (Islak)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F1E88">
              <w:rPr>
                <w:color w:val="000000" w:themeColor="text1"/>
                <w:sz w:val="16"/>
                <w:szCs w:val="16"/>
              </w:rPr>
              <w:t xml:space="preserve">200x100x20 </w:t>
            </w:r>
            <w:r w:rsidRPr="00DF1E88">
              <w:rPr>
                <w:color w:val="000000" w:themeColor="text1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TS EN 14231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DF1E88" w:rsidRDefault="00DF1E88" w:rsidP="00E61A12">
            <w:pPr>
              <w:jc w:val="right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220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2</w:t>
            </w:r>
          </w:p>
        </w:tc>
      </w:tr>
      <w:tr w:rsidR="00E61A12" w:rsidRPr="000A5BAC" w:rsidTr="00BA2F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32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DF1E88" w:rsidRDefault="00E61A12" w:rsidP="00E61A12">
            <w:pPr>
              <w:rPr>
                <w:color w:val="000000" w:themeColor="text1"/>
                <w:sz w:val="18"/>
                <w:szCs w:val="18"/>
              </w:rPr>
            </w:pPr>
            <w:r w:rsidRPr="00DF1E88">
              <w:rPr>
                <w:color w:val="000000" w:themeColor="text1"/>
                <w:sz w:val="18"/>
                <w:szCs w:val="18"/>
              </w:rPr>
              <w:t>Gerçek yoğunluk, görünür yoğunluk, toplam ve açık gözeneklilik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TS EN 1936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DF1E88" w:rsidRDefault="00DF1E88" w:rsidP="00E61A12">
            <w:pPr>
              <w:jc w:val="right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270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8</w:t>
            </w:r>
          </w:p>
        </w:tc>
      </w:tr>
      <w:tr w:rsidR="00E61A12" w:rsidRPr="000A5BAC" w:rsidTr="005B546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DF1E88" w:rsidRDefault="00E61A12" w:rsidP="00E61A12">
            <w:pPr>
              <w:rPr>
                <w:color w:val="000000" w:themeColor="text1"/>
                <w:sz w:val="18"/>
                <w:szCs w:val="18"/>
              </w:rPr>
            </w:pPr>
            <w:r w:rsidRPr="00DF1E88">
              <w:rPr>
                <w:color w:val="000000" w:themeColor="text1"/>
                <w:sz w:val="18"/>
                <w:szCs w:val="18"/>
              </w:rPr>
              <w:t>Termal şok etkisiyle yıpranma direnci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TS EN 14066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DF1E88" w:rsidRDefault="00DF1E88" w:rsidP="00E61A12">
            <w:pPr>
              <w:jc w:val="right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1165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37</w:t>
            </w:r>
          </w:p>
        </w:tc>
      </w:tr>
      <w:tr w:rsidR="00E61A12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DF1E88" w:rsidRDefault="00E61A12" w:rsidP="00E61A12">
            <w:pPr>
              <w:rPr>
                <w:color w:val="000000" w:themeColor="text1"/>
                <w:sz w:val="18"/>
                <w:szCs w:val="18"/>
              </w:rPr>
            </w:pPr>
            <w:r w:rsidRPr="00DF1E88">
              <w:rPr>
                <w:color w:val="000000" w:themeColor="text1"/>
                <w:sz w:val="18"/>
                <w:szCs w:val="18"/>
              </w:rPr>
              <w:t>Geometrik özelliklerin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 xml:space="preserve">200x200x20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TS EN 13373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DF1E88" w:rsidRDefault="00DF1E88" w:rsidP="00E61A12">
            <w:pPr>
              <w:jc w:val="right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230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2</w:t>
            </w:r>
          </w:p>
        </w:tc>
      </w:tr>
      <w:tr w:rsidR="00E61A12" w:rsidRPr="000A5BAC" w:rsidTr="005B546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DF1E88" w:rsidRDefault="00E61A12" w:rsidP="00E61A12">
            <w:pPr>
              <w:rPr>
                <w:color w:val="000000" w:themeColor="text1"/>
                <w:sz w:val="18"/>
                <w:szCs w:val="18"/>
              </w:rPr>
            </w:pPr>
            <w:r w:rsidRPr="00DF1E88">
              <w:rPr>
                <w:color w:val="000000" w:themeColor="text1"/>
                <w:sz w:val="18"/>
                <w:szCs w:val="18"/>
              </w:rPr>
              <w:t>İsimlendirme Kriterleri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TS EN 12440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DF1E88" w:rsidRDefault="00DF1E88" w:rsidP="00E61A12">
            <w:pPr>
              <w:jc w:val="right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230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2</w:t>
            </w:r>
          </w:p>
        </w:tc>
      </w:tr>
      <w:tr w:rsidR="00E61A12" w:rsidRPr="000A5BAC" w:rsidTr="005B546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DF1E88" w:rsidRDefault="00E61A12" w:rsidP="00E61A12">
            <w:pPr>
              <w:rPr>
                <w:color w:val="000000" w:themeColor="text1"/>
                <w:sz w:val="18"/>
                <w:szCs w:val="18"/>
              </w:rPr>
            </w:pPr>
            <w:r w:rsidRPr="00DF1E88">
              <w:rPr>
                <w:color w:val="000000" w:themeColor="text1"/>
                <w:sz w:val="18"/>
                <w:szCs w:val="18"/>
              </w:rPr>
              <w:t>Su buharı aktarımı özelliklerinin belirlenmesi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155x155x10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TS EN 12572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DF1E88" w:rsidRDefault="00560716" w:rsidP="00E61A1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8</w:t>
            </w:r>
          </w:p>
        </w:tc>
      </w:tr>
      <w:tr w:rsidR="00E61A12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DF1E88" w:rsidRDefault="00E61A12" w:rsidP="00E61A12">
            <w:pPr>
              <w:rPr>
                <w:color w:val="000000" w:themeColor="text1"/>
                <w:sz w:val="18"/>
                <w:szCs w:val="18"/>
              </w:rPr>
            </w:pPr>
            <w:r w:rsidRPr="00DF1E88">
              <w:rPr>
                <w:color w:val="000000" w:themeColor="text1"/>
                <w:sz w:val="18"/>
                <w:szCs w:val="18"/>
              </w:rPr>
              <w:t>Raporlama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DF1E88" w:rsidRDefault="00DF1E88" w:rsidP="00E61A12">
            <w:pPr>
              <w:jc w:val="right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55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</w:p>
        </w:tc>
      </w:tr>
      <w:tr w:rsidR="00E61A12" w:rsidRPr="000A5BAC" w:rsidTr="00E61A1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715"/>
        </w:trPr>
        <w:tc>
          <w:tcPr>
            <w:tcW w:w="3257" w:type="dxa"/>
            <w:gridSpan w:val="4"/>
            <w:shd w:val="clear" w:color="auto" w:fill="auto"/>
            <w:noWrap/>
          </w:tcPr>
          <w:p w:rsidR="00E61A12" w:rsidRDefault="00E61A12" w:rsidP="00E61A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E61A12" w:rsidRPr="003814E8" w:rsidRDefault="00E61A12" w:rsidP="00E61A1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02CDFE" wp14:editId="02A557BA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1ECA52" id="AutoShape 233" o:spid="_x0000_s1026" style="position:absolute;margin-left:2.55pt;margin-top:2.05pt;width:8.95pt;height: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PGRnWL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C2334DE" wp14:editId="0DAFE845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F71ACD" id="AutoShape 234" o:spid="_x0000_s1026" style="position:absolute;margin-left:52.35pt;margin-top:2.05pt;width:8.95pt;height: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514" w:type="dxa"/>
            <w:gridSpan w:val="6"/>
            <w:shd w:val="clear" w:color="auto" w:fill="auto"/>
          </w:tcPr>
          <w:p w:rsidR="00E61A12" w:rsidRPr="00AF11FD" w:rsidRDefault="00E61A12" w:rsidP="00E61A12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E61A12" w:rsidRDefault="00E61A12" w:rsidP="00E61A12">
            <w:pPr>
              <w:jc w:val="center"/>
              <w:rPr>
                <w:sz w:val="14"/>
                <w:szCs w:val="14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  <w:p w:rsidR="00E61A12" w:rsidRDefault="00E61A12" w:rsidP="00E61A12">
            <w:pPr>
              <w:jc w:val="center"/>
              <w:rPr>
                <w:sz w:val="14"/>
                <w:szCs w:val="14"/>
              </w:rPr>
            </w:pPr>
          </w:p>
          <w:p w:rsidR="00E61A12" w:rsidRDefault="00E61A12" w:rsidP="00E61A12">
            <w:pPr>
              <w:jc w:val="center"/>
              <w:rPr>
                <w:sz w:val="14"/>
                <w:szCs w:val="14"/>
              </w:rPr>
            </w:pPr>
          </w:p>
          <w:p w:rsidR="00E61A12" w:rsidRDefault="00E61A12" w:rsidP="00E61A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61A12" w:rsidRDefault="00E61A12" w:rsidP="00E61A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61A12" w:rsidRPr="000A5BAC" w:rsidRDefault="00E61A12" w:rsidP="00E61A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E61A12" w:rsidRPr="00AF11FD" w:rsidRDefault="00E61A12" w:rsidP="00E61A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E61A12" w:rsidRDefault="00E61A12" w:rsidP="00E61A12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6E4B5A" wp14:editId="124D7C96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B4D62C" id="AutoShape 237" o:spid="_x0000_s1026" style="position:absolute;margin-left:120.95pt;margin-top:2.05pt;width:8.95pt;height: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B14582" wp14:editId="48C45CD9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03582A" id="AutoShape 236" o:spid="_x0000_s1026" style="position:absolute;margin-left:57.85pt;margin-top:2.05pt;width:8.95pt;height: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2ADBC2" wp14:editId="773D5CAB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020494" id="AutoShape 235" o:spid="_x0000_s1026" style="position:absolute;margin-left:1.9pt;margin-top:2.05pt;width:8.95pt;height: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  <w:p w:rsidR="00E61A12" w:rsidRPr="003814E8" w:rsidRDefault="00E61A12" w:rsidP="00E61A12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61A12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  <w:vAlign w:val="center"/>
          </w:tcPr>
          <w:p w:rsidR="00E61A12" w:rsidRPr="000A5BAC" w:rsidRDefault="00E61A12" w:rsidP="00E61A12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E61A12" w:rsidRPr="000A5BAC" w:rsidRDefault="00E61A12" w:rsidP="00E61A12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</w:tcPr>
          <w:p w:rsidR="00E61A12" w:rsidRPr="000A5BAC" w:rsidRDefault="00E61A12" w:rsidP="00E61A12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61A12" w:rsidRPr="000A5BAC" w:rsidRDefault="00E61A12" w:rsidP="00E61A12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723" w:type="dxa"/>
            <w:gridSpan w:val="6"/>
            <w:shd w:val="clear" w:color="auto" w:fill="auto"/>
            <w:vAlign w:val="center"/>
          </w:tcPr>
          <w:p w:rsidR="00E61A12" w:rsidRPr="006F0DEF" w:rsidRDefault="00E61A12" w:rsidP="00E61A12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  <w:p w:rsidR="00E61A12" w:rsidRPr="006F0DEF" w:rsidRDefault="00E61A12" w:rsidP="00E61A12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E61A12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</w:tcPr>
          <w:p w:rsidR="00E61A12" w:rsidRPr="000A5BAC" w:rsidRDefault="00E61A12" w:rsidP="00E61A12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E61A12" w:rsidRPr="000A5BAC" w:rsidRDefault="00E61A12" w:rsidP="00E61A12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4"/>
            <w:shd w:val="clear" w:color="auto" w:fill="auto"/>
          </w:tcPr>
          <w:p w:rsidR="00E61A12" w:rsidRPr="000A5BAC" w:rsidRDefault="00E61A12" w:rsidP="00E61A12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61A12" w:rsidRPr="000A5BAC" w:rsidRDefault="00E61A12" w:rsidP="00E61A12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E61A12" w:rsidRPr="000A5BAC" w:rsidRDefault="00E61A12" w:rsidP="00E61A12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E61A12" w:rsidRPr="000A5BAC" w:rsidRDefault="00E61A12" w:rsidP="00E61A12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E61A12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10494" w:type="dxa"/>
            <w:gridSpan w:val="16"/>
            <w:shd w:val="clear" w:color="auto" w:fill="auto"/>
            <w:noWrap/>
          </w:tcPr>
          <w:p w:rsidR="00E61A12" w:rsidRPr="000A5BAC" w:rsidRDefault="00E61A12" w:rsidP="00E61A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61A12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 w:val="restart"/>
            <w:shd w:val="clear" w:color="auto" w:fill="auto"/>
            <w:noWrap/>
          </w:tcPr>
          <w:p w:rsidR="00E61A12" w:rsidRPr="00750F1D" w:rsidRDefault="00E61A12" w:rsidP="00E61A12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E61A12" w:rsidRPr="000A5BAC" w:rsidRDefault="00E61A12" w:rsidP="00E61A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E61A12" w:rsidRDefault="00E61A12" w:rsidP="00E61A1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61A12" w:rsidRDefault="00E61A12" w:rsidP="00E61A12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E61A12" w:rsidRPr="000A5BAC" w:rsidRDefault="00E61A12" w:rsidP="00E61A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E61A12" w:rsidRPr="00D91EE8" w:rsidRDefault="00E61A12" w:rsidP="00E61A1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Ücret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61A12" w:rsidRPr="001D4286" w:rsidRDefault="00560716" w:rsidP="00E61A12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5.890,00</w:t>
            </w:r>
          </w:p>
        </w:tc>
      </w:tr>
      <w:tr w:rsidR="00E61A12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E61A12" w:rsidRPr="000A5BAC" w:rsidRDefault="00E61A12" w:rsidP="00E61A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E61A12" w:rsidRPr="00132692" w:rsidRDefault="00E61A12" w:rsidP="00E61A12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61A12" w:rsidRPr="001D4286" w:rsidRDefault="00560716" w:rsidP="00E61A12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1.060,20</w:t>
            </w:r>
          </w:p>
        </w:tc>
      </w:tr>
      <w:tr w:rsidR="00E61A12" w:rsidRPr="000A5BAC" w:rsidTr="0056071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652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E61A12" w:rsidRPr="000A5BAC" w:rsidRDefault="00E61A12" w:rsidP="00E61A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E61A12" w:rsidRDefault="00E61A12" w:rsidP="00E61A1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Ücret (TL)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61A12" w:rsidRPr="001D4286" w:rsidRDefault="00560716" w:rsidP="00E61A12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6.950,20</w:t>
            </w:r>
          </w:p>
        </w:tc>
      </w:tr>
    </w:tbl>
    <w:p w:rsidR="00E61A12" w:rsidRPr="00E61A12" w:rsidRDefault="00E61A12" w:rsidP="00E61A12">
      <w:pPr>
        <w:rPr>
          <w:sz w:val="22"/>
          <w:szCs w:val="22"/>
        </w:rPr>
      </w:pPr>
    </w:p>
    <w:sectPr w:rsidR="00E61A12" w:rsidRPr="00E61A12" w:rsidSect="00DF1E88">
      <w:footerReference w:type="default" r:id="rId9"/>
      <w:pgSz w:w="11906" w:h="16838"/>
      <w:pgMar w:top="426" w:right="991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F7C" w:rsidRDefault="008A6F7C" w:rsidP="00857D2C">
      <w:r>
        <w:separator/>
      </w:r>
    </w:p>
  </w:endnote>
  <w:endnote w:type="continuationSeparator" w:id="0">
    <w:p w:rsidR="008A6F7C" w:rsidRDefault="008A6F7C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 w:rsidP="00DF1E88">
    <w:pPr>
      <w:pStyle w:val="AltBilgi"/>
      <w:tabs>
        <w:tab w:val="clear" w:pos="9072"/>
      </w:tabs>
      <w:ind w:left="-567" w:right="-568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Şartlar:</w:t>
    </w:r>
  </w:p>
  <w:p w:rsidR="008C0097" w:rsidRPr="00430615" w:rsidRDefault="008C0097" w:rsidP="00DF1E88">
    <w:pPr>
      <w:tabs>
        <w:tab w:val="left" w:pos="8222"/>
      </w:tabs>
      <w:spacing w:line="192" w:lineRule="auto"/>
      <w:ind w:left="-567" w:right="-56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DF1E88">
    <w:pPr>
      <w:tabs>
        <w:tab w:val="left" w:pos="8222"/>
      </w:tabs>
      <w:spacing w:line="192" w:lineRule="auto"/>
      <w:ind w:left="-567" w:right="-56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DF1E88">
    <w:pPr>
      <w:tabs>
        <w:tab w:val="left" w:pos="8222"/>
      </w:tabs>
      <w:spacing w:line="192" w:lineRule="auto"/>
      <w:ind w:left="-567" w:right="-56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DF1E88">
    <w:pPr>
      <w:tabs>
        <w:tab w:val="left" w:pos="8222"/>
      </w:tabs>
      <w:spacing w:line="192" w:lineRule="auto"/>
      <w:ind w:left="-567" w:right="-56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DF1E88">
    <w:pPr>
      <w:tabs>
        <w:tab w:val="left" w:pos="8222"/>
      </w:tabs>
      <w:spacing w:line="192" w:lineRule="auto"/>
      <w:ind w:left="-567" w:right="-56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</w:t>
    </w:r>
    <w:r w:rsidR="00DF1E88" w:rsidRPr="00430615">
      <w:rPr>
        <w:sz w:val="14"/>
        <w:szCs w:val="14"/>
      </w:rPr>
      <w:t>bilgilendirilir. *</w:t>
    </w:r>
  </w:p>
  <w:p w:rsidR="008C0097" w:rsidRPr="00430615" w:rsidRDefault="008C0097" w:rsidP="00DF1E88">
    <w:pPr>
      <w:tabs>
        <w:tab w:val="left" w:pos="8222"/>
      </w:tabs>
      <w:spacing w:line="192" w:lineRule="auto"/>
      <w:ind w:left="-567" w:right="-56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DF1E88">
    <w:pPr>
      <w:tabs>
        <w:tab w:val="left" w:pos="8222"/>
      </w:tabs>
      <w:spacing w:line="192" w:lineRule="auto"/>
      <w:ind w:left="-567" w:right="-56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DF1E88">
    <w:pPr>
      <w:tabs>
        <w:tab w:val="left" w:pos="8222"/>
      </w:tabs>
      <w:spacing w:line="192" w:lineRule="auto"/>
      <w:ind w:left="-567" w:right="-56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DF1E88">
    <w:pPr>
      <w:tabs>
        <w:tab w:val="left" w:pos="8222"/>
      </w:tabs>
      <w:spacing w:line="192" w:lineRule="auto"/>
      <w:ind w:left="-567" w:right="-56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F7C" w:rsidRDefault="008A6F7C" w:rsidP="00857D2C">
      <w:r>
        <w:separator/>
      </w:r>
    </w:p>
  </w:footnote>
  <w:footnote w:type="continuationSeparator" w:id="0">
    <w:p w:rsidR="008A6F7C" w:rsidRDefault="008A6F7C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5F"/>
    <w:rsid w:val="000020CD"/>
    <w:rsid w:val="00006470"/>
    <w:rsid w:val="00035328"/>
    <w:rsid w:val="0003554A"/>
    <w:rsid w:val="000375BE"/>
    <w:rsid w:val="000430E4"/>
    <w:rsid w:val="0005196B"/>
    <w:rsid w:val="00061616"/>
    <w:rsid w:val="00065E83"/>
    <w:rsid w:val="00080679"/>
    <w:rsid w:val="00086B12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D630F"/>
    <w:rsid w:val="000E2F63"/>
    <w:rsid w:val="000E4158"/>
    <w:rsid w:val="000E5EAC"/>
    <w:rsid w:val="000F0C40"/>
    <w:rsid w:val="0010080B"/>
    <w:rsid w:val="00101978"/>
    <w:rsid w:val="00104423"/>
    <w:rsid w:val="00113B5B"/>
    <w:rsid w:val="001307C3"/>
    <w:rsid w:val="00132692"/>
    <w:rsid w:val="00134BF6"/>
    <w:rsid w:val="00137C1F"/>
    <w:rsid w:val="00146DBC"/>
    <w:rsid w:val="00147669"/>
    <w:rsid w:val="00157406"/>
    <w:rsid w:val="00163744"/>
    <w:rsid w:val="001655D2"/>
    <w:rsid w:val="00177809"/>
    <w:rsid w:val="00184147"/>
    <w:rsid w:val="001946F7"/>
    <w:rsid w:val="001A691B"/>
    <w:rsid w:val="001B5785"/>
    <w:rsid w:val="001F5B24"/>
    <w:rsid w:val="00213A34"/>
    <w:rsid w:val="00217469"/>
    <w:rsid w:val="00224487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A6FD1"/>
    <w:rsid w:val="003A706A"/>
    <w:rsid w:val="003B149A"/>
    <w:rsid w:val="003B2480"/>
    <w:rsid w:val="003B6120"/>
    <w:rsid w:val="003D4739"/>
    <w:rsid w:val="003F291E"/>
    <w:rsid w:val="00404818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F1DDA"/>
    <w:rsid w:val="005118C0"/>
    <w:rsid w:val="00515494"/>
    <w:rsid w:val="00517A99"/>
    <w:rsid w:val="00524972"/>
    <w:rsid w:val="005318FA"/>
    <w:rsid w:val="00540A38"/>
    <w:rsid w:val="00541144"/>
    <w:rsid w:val="00560716"/>
    <w:rsid w:val="00566DF1"/>
    <w:rsid w:val="0056775C"/>
    <w:rsid w:val="00575424"/>
    <w:rsid w:val="005935D3"/>
    <w:rsid w:val="005A4EF3"/>
    <w:rsid w:val="005A54A8"/>
    <w:rsid w:val="005B43B1"/>
    <w:rsid w:val="005C2B42"/>
    <w:rsid w:val="005D22F5"/>
    <w:rsid w:val="005D300A"/>
    <w:rsid w:val="005E2929"/>
    <w:rsid w:val="005E719C"/>
    <w:rsid w:val="005F39B7"/>
    <w:rsid w:val="00602AB7"/>
    <w:rsid w:val="00602D19"/>
    <w:rsid w:val="0063066E"/>
    <w:rsid w:val="00643103"/>
    <w:rsid w:val="006461C0"/>
    <w:rsid w:val="00646710"/>
    <w:rsid w:val="0067723B"/>
    <w:rsid w:val="00692C54"/>
    <w:rsid w:val="00693BCA"/>
    <w:rsid w:val="00694244"/>
    <w:rsid w:val="00696A5F"/>
    <w:rsid w:val="006A4DDD"/>
    <w:rsid w:val="006A5709"/>
    <w:rsid w:val="006C6AAD"/>
    <w:rsid w:val="006D171D"/>
    <w:rsid w:val="006D26FF"/>
    <w:rsid w:val="006E45C4"/>
    <w:rsid w:val="006F0DEF"/>
    <w:rsid w:val="00700CBC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6530"/>
    <w:rsid w:val="007B73BF"/>
    <w:rsid w:val="007C63F7"/>
    <w:rsid w:val="007D3D07"/>
    <w:rsid w:val="007D4517"/>
    <w:rsid w:val="007E6006"/>
    <w:rsid w:val="00800F1D"/>
    <w:rsid w:val="00803D99"/>
    <w:rsid w:val="0080796B"/>
    <w:rsid w:val="008117F0"/>
    <w:rsid w:val="00816DD5"/>
    <w:rsid w:val="0083034C"/>
    <w:rsid w:val="008375EE"/>
    <w:rsid w:val="0084321B"/>
    <w:rsid w:val="00843663"/>
    <w:rsid w:val="0085563F"/>
    <w:rsid w:val="00857D2C"/>
    <w:rsid w:val="00860500"/>
    <w:rsid w:val="00886EA9"/>
    <w:rsid w:val="0089060D"/>
    <w:rsid w:val="0089396B"/>
    <w:rsid w:val="00895F9B"/>
    <w:rsid w:val="008A1EFD"/>
    <w:rsid w:val="008A6F7C"/>
    <w:rsid w:val="008B0F6F"/>
    <w:rsid w:val="008B436B"/>
    <w:rsid w:val="008C0097"/>
    <w:rsid w:val="008C149A"/>
    <w:rsid w:val="008C22F1"/>
    <w:rsid w:val="008E1506"/>
    <w:rsid w:val="008E3D5D"/>
    <w:rsid w:val="008F75E5"/>
    <w:rsid w:val="0090121C"/>
    <w:rsid w:val="00903604"/>
    <w:rsid w:val="0090499F"/>
    <w:rsid w:val="009314CE"/>
    <w:rsid w:val="0093361A"/>
    <w:rsid w:val="009340AC"/>
    <w:rsid w:val="0093608D"/>
    <w:rsid w:val="00952539"/>
    <w:rsid w:val="009530E4"/>
    <w:rsid w:val="00964594"/>
    <w:rsid w:val="0098640D"/>
    <w:rsid w:val="009A5A1D"/>
    <w:rsid w:val="009A7E27"/>
    <w:rsid w:val="009B28A8"/>
    <w:rsid w:val="009D5DFA"/>
    <w:rsid w:val="009E1704"/>
    <w:rsid w:val="009E225A"/>
    <w:rsid w:val="009E501A"/>
    <w:rsid w:val="009F037E"/>
    <w:rsid w:val="009F54E3"/>
    <w:rsid w:val="009F6949"/>
    <w:rsid w:val="00A00095"/>
    <w:rsid w:val="00A04A1A"/>
    <w:rsid w:val="00A25399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B027B3"/>
    <w:rsid w:val="00B027F9"/>
    <w:rsid w:val="00B03A45"/>
    <w:rsid w:val="00B1028F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A0212"/>
    <w:rsid w:val="00BA2F63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6282"/>
    <w:rsid w:val="00C07B4F"/>
    <w:rsid w:val="00C07E28"/>
    <w:rsid w:val="00C11FE5"/>
    <w:rsid w:val="00C233F3"/>
    <w:rsid w:val="00C26BA6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B47B4"/>
    <w:rsid w:val="00CB6CB7"/>
    <w:rsid w:val="00CD24E9"/>
    <w:rsid w:val="00CD7E5E"/>
    <w:rsid w:val="00CE2037"/>
    <w:rsid w:val="00CE3669"/>
    <w:rsid w:val="00CF116E"/>
    <w:rsid w:val="00D006C5"/>
    <w:rsid w:val="00D032A3"/>
    <w:rsid w:val="00D06DB9"/>
    <w:rsid w:val="00D11351"/>
    <w:rsid w:val="00D13ACF"/>
    <w:rsid w:val="00D14DF1"/>
    <w:rsid w:val="00D208E1"/>
    <w:rsid w:val="00D32972"/>
    <w:rsid w:val="00D32EBA"/>
    <w:rsid w:val="00D41FCE"/>
    <w:rsid w:val="00D50A49"/>
    <w:rsid w:val="00D52EA5"/>
    <w:rsid w:val="00D777BB"/>
    <w:rsid w:val="00D86CD4"/>
    <w:rsid w:val="00D91EE8"/>
    <w:rsid w:val="00DB0066"/>
    <w:rsid w:val="00DB1DF6"/>
    <w:rsid w:val="00DD4651"/>
    <w:rsid w:val="00DF1E88"/>
    <w:rsid w:val="00DF3436"/>
    <w:rsid w:val="00E00621"/>
    <w:rsid w:val="00E00655"/>
    <w:rsid w:val="00E209E9"/>
    <w:rsid w:val="00E20A54"/>
    <w:rsid w:val="00E220A1"/>
    <w:rsid w:val="00E30055"/>
    <w:rsid w:val="00E50515"/>
    <w:rsid w:val="00E51241"/>
    <w:rsid w:val="00E61A12"/>
    <w:rsid w:val="00E7514F"/>
    <w:rsid w:val="00E752B7"/>
    <w:rsid w:val="00E7623B"/>
    <w:rsid w:val="00EA235F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718B1"/>
    <w:rsid w:val="00F80818"/>
    <w:rsid w:val="00F91E77"/>
    <w:rsid w:val="00F92884"/>
    <w:rsid w:val="00F9623B"/>
    <w:rsid w:val="00FB7DE3"/>
    <w:rsid w:val="00FC2281"/>
    <w:rsid w:val="00FC3883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4DB3B2"/>
  <w15:docId w15:val="{DB4A37AD-1C72-4BD5-B86D-DB537459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40620B-14B5-48ED-902F-45BAE311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sert</cp:lastModifiedBy>
  <cp:revision>2</cp:revision>
  <cp:lastPrinted>2014-03-31T13:37:00Z</cp:lastPrinted>
  <dcterms:created xsi:type="dcterms:W3CDTF">2020-03-23T13:15:00Z</dcterms:created>
  <dcterms:modified xsi:type="dcterms:W3CDTF">2020-03-23T13:15:00Z</dcterms:modified>
</cp:coreProperties>
</file>