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1591"/>
        <w:gridCol w:w="55"/>
        <w:gridCol w:w="864"/>
        <w:gridCol w:w="608"/>
        <w:gridCol w:w="284"/>
        <w:gridCol w:w="803"/>
        <w:gridCol w:w="1324"/>
        <w:gridCol w:w="282"/>
        <w:gridCol w:w="599"/>
        <w:gridCol w:w="741"/>
      </w:tblGrid>
      <w:tr w:rsidR="000A11B7" w:rsidRPr="000A5BAC" w14:paraId="587C3349" w14:textId="77777777" w:rsidTr="00786EED">
        <w:trPr>
          <w:trHeight w:hRule="exact" w:val="939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6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69F1743" w14:textId="77777777" w:rsidR="00E874BA" w:rsidRDefault="00E874BA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6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FF267F3" w14:textId="77777777" w:rsidR="00E874BA" w:rsidRPr="00E30E89" w:rsidRDefault="00E874BA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A35050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35050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3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B42068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2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B42068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2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E2CB5" w:rsidRPr="000A5BAC" w14:paraId="2B571165" w14:textId="77777777" w:rsidTr="00B42068">
        <w:trPr>
          <w:trHeight w:hRule="exact" w:val="428"/>
        </w:trPr>
        <w:tc>
          <w:tcPr>
            <w:tcW w:w="3813" w:type="dxa"/>
            <w:gridSpan w:val="3"/>
            <w:noWrap/>
            <w:vAlign w:val="center"/>
          </w:tcPr>
          <w:p w14:paraId="0331CB91" w14:textId="67285671" w:rsidR="005E2CB5" w:rsidRPr="00DA202A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Görünür Yoğunluk ve Su Emme Tayini</w:t>
            </w:r>
          </w:p>
        </w:tc>
        <w:tc>
          <w:tcPr>
            <w:tcW w:w="2510" w:type="dxa"/>
            <w:gridSpan w:val="3"/>
            <w:vAlign w:val="center"/>
          </w:tcPr>
          <w:p w14:paraId="7BC8C07E" w14:textId="77777777" w:rsidR="007504F0" w:rsidRPr="007504F0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100x100x10</w:t>
            </w:r>
          </w:p>
          <w:p w14:paraId="5F8D9D07" w14:textId="3EC1940B" w:rsidR="007504F0" w:rsidRPr="007504F0" w:rsidRDefault="007504F0" w:rsidP="007504F0">
            <w:pPr>
              <w:rPr>
                <w:color w:val="000000" w:themeColor="text1"/>
                <w:sz w:val="16"/>
                <w:szCs w:val="16"/>
              </w:rPr>
            </w:pPr>
            <w:r w:rsidRPr="007504F0">
              <w:rPr>
                <w:color w:val="000000" w:themeColor="text1"/>
                <w:sz w:val="16"/>
                <w:szCs w:val="16"/>
              </w:rPr>
              <w:t xml:space="preserve">(Yüzey kimyasalı </w:t>
            </w:r>
            <w:r>
              <w:rPr>
                <w:color w:val="000000" w:themeColor="text1"/>
                <w:sz w:val="16"/>
                <w:szCs w:val="16"/>
              </w:rPr>
              <w:t>ku</w:t>
            </w:r>
            <w:r w:rsidRPr="007504F0">
              <w:rPr>
                <w:color w:val="000000" w:themeColor="text1"/>
                <w:sz w:val="16"/>
                <w:szCs w:val="16"/>
              </w:rPr>
              <w:t>llanılmamalı)</w:t>
            </w:r>
          </w:p>
          <w:p w14:paraId="285B2EBA" w14:textId="5B57DD9D" w:rsidR="005E2CB5" w:rsidRPr="007504F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D1C6020" w14:textId="34C280F0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  <w:vAlign w:val="center"/>
          </w:tcPr>
          <w:p w14:paraId="54A09233" w14:textId="1D96230D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1</w:t>
            </w:r>
          </w:p>
        </w:tc>
        <w:tc>
          <w:tcPr>
            <w:tcW w:w="881" w:type="dxa"/>
            <w:gridSpan w:val="2"/>
            <w:vAlign w:val="center"/>
          </w:tcPr>
          <w:p w14:paraId="2F15A1EB" w14:textId="7C9F3F4F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3450</w:t>
            </w:r>
          </w:p>
        </w:tc>
        <w:tc>
          <w:tcPr>
            <w:tcW w:w="741" w:type="dxa"/>
            <w:vAlign w:val="center"/>
          </w:tcPr>
          <w:p w14:paraId="6BF183B8" w14:textId="255658F7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E2CB5" w:rsidRPr="000A5BAC" w14:paraId="3F1778DF" w14:textId="77777777" w:rsidTr="00B42068">
        <w:trPr>
          <w:trHeight w:hRule="exact" w:val="289"/>
        </w:trPr>
        <w:tc>
          <w:tcPr>
            <w:tcW w:w="3813" w:type="dxa"/>
            <w:gridSpan w:val="3"/>
            <w:noWrap/>
            <w:vAlign w:val="center"/>
          </w:tcPr>
          <w:p w14:paraId="46432ABB" w14:textId="4B4BAA45" w:rsidR="005E2CB5" w:rsidRPr="00DA202A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Bükülme dayanımının tayini</w:t>
            </w:r>
          </w:p>
        </w:tc>
        <w:tc>
          <w:tcPr>
            <w:tcW w:w="2510" w:type="dxa"/>
            <w:gridSpan w:val="3"/>
            <w:vAlign w:val="center"/>
          </w:tcPr>
          <w:p w14:paraId="19CB1603" w14:textId="27F8C12B" w:rsidR="005E2CB5" w:rsidRPr="007504F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200x50x50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C994481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  <w:vAlign w:val="center"/>
          </w:tcPr>
          <w:p w14:paraId="7DCC4E7F" w14:textId="5BFF2FCA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2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770F0165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2950</w:t>
            </w:r>
          </w:p>
        </w:tc>
        <w:tc>
          <w:tcPr>
            <w:tcW w:w="741" w:type="dxa"/>
            <w:vAlign w:val="center"/>
          </w:tcPr>
          <w:p w14:paraId="04DD767E" w14:textId="4E30E2AE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E2CB5" w:rsidRPr="000A5BAC" w14:paraId="4C61D8CB" w14:textId="77777777" w:rsidTr="00B42068">
        <w:trPr>
          <w:trHeight w:hRule="exact" w:val="261"/>
        </w:trPr>
        <w:tc>
          <w:tcPr>
            <w:tcW w:w="3813" w:type="dxa"/>
            <w:gridSpan w:val="3"/>
            <w:noWrap/>
            <w:vAlign w:val="center"/>
          </w:tcPr>
          <w:p w14:paraId="0284C63A" w14:textId="5DE6DFE9" w:rsidR="005E2CB5" w:rsidRPr="00DA202A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510" w:type="dxa"/>
            <w:gridSpan w:val="3"/>
            <w:vAlign w:val="center"/>
          </w:tcPr>
          <w:p w14:paraId="58C7FB0F" w14:textId="41754BDF" w:rsidR="005E2CB5" w:rsidRPr="007504F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100x70x Ürün kalınlığı</w:t>
            </w:r>
          </w:p>
        </w:tc>
        <w:tc>
          <w:tcPr>
            <w:tcW w:w="892" w:type="dxa"/>
            <w:gridSpan w:val="2"/>
            <w:vAlign w:val="center"/>
          </w:tcPr>
          <w:p w14:paraId="0AF755A1" w14:textId="44E63D2C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  <w:vAlign w:val="center"/>
          </w:tcPr>
          <w:p w14:paraId="4D9CB989" w14:textId="44D6DA2B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4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003DD7BE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3450</w:t>
            </w:r>
          </w:p>
        </w:tc>
        <w:tc>
          <w:tcPr>
            <w:tcW w:w="741" w:type="dxa"/>
            <w:vAlign w:val="center"/>
          </w:tcPr>
          <w:p w14:paraId="15893924" w14:textId="44750A59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E2CB5" w:rsidRPr="000A5BAC" w14:paraId="4C943A05" w14:textId="77777777" w:rsidTr="00B42068">
        <w:trPr>
          <w:trHeight w:hRule="exact" w:val="261"/>
        </w:trPr>
        <w:tc>
          <w:tcPr>
            <w:tcW w:w="3813" w:type="dxa"/>
            <w:gridSpan w:val="3"/>
            <w:noWrap/>
            <w:vAlign w:val="center"/>
          </w:tcPr>
          <w:p w14:paraId="60C6BEDB" w14:textId="1CB0FDA0" w:rsidR="005E2CB5" w:rsidRPr="00DA202A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Donma ve Çözünme Direnci Tayini    (25 döngü)</w:t>
            </w:r>
          </w:p>
        </w:tc>
        <w:tc>
          <w:tcPr>
            <w:tcW w:w="2510" w:type="dxa"/>
            <w:gridSpan w:val="3"/>
            <w:vAlign w:val="center"/>
          </w:tcPr>
          <w:p w14:paraId="4394D2F7" w14:textId="04170135" w:rsidR="005E2CB5" w:rsidRPr="007504F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200x50x50</w:t>
            </w:r>
          </w:p>
        </w:tc>
        <w:tc>
          <w:tcPr>
            <w:tcW w:w="892" w:type="dxa"/>
            <w:gridSpan w:val="2"/>
            <w:vAlign w:val="center"/>
          </w:tcPr>
          <w:p w14:paraId="3F6E2DCA" w14:textId="6D52657B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  <w:vAlign w:val="center"/>
          </w:tcPr>
          <w:p w14:paraId="00DF72FB" w14:textId="1C0430C5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5</w:t>
            </w:r>
          </w:p>
        </w:tc>
        <w:tc>
          <w:tcPr>
            <w:tcW w:w="881" w:type="dxa"/>
            <w:gridSpan w:val="2"/>
            <w:vAlign w:val="center"/>
          </w:tcPr>
          <w:p w14:paraId="174ABD6F" w14:textId="045BC699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9700</w:t>
            </w:r>
          </w:p>
        </w:tc>
        <w:tc>
          <w:tcPr>
            <w:tcW w:w="741" w:type="dxa"/>
            <w:vAlign w:val="center"/>
          </w:tcPr>
          <w:p w14:paraId="29521249" w14:textId="73B8E244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5E2CB5" w:rsidRPr="000A5BAC" w14:paraId="33925EAD" w14:textId="77777777" w:rsidTr="00B42068">
        <w:trPr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7474E989" w:rsidR="005E2CB5" w:rsidRPr="00DA202A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Termal Şok direncinin tayini</w:t>
            </w:r>
          </w:p>
        </w:tc>
        <w:tc>
          <w:tcPr>
            <w:tcW w:w="2510" w:type="dxa"/>
            <w:gridSpan w:val="3"/>
            <w:vAlign w:val="center"/>
          </w:tcPr>
          <w:p w14:paraId="4B885094" w14:textId="37C019FF" w:rsidR="005E2CB5" w:rsidRPr="007504F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200x50x50</w:t>
            </w:r>
          </w:p>
        </w:tc>
        <w:tc>
          <w:tcPr>
            <w:tcW w:w="892" w:type="dxa"/>
            <w:gridSpan w:val="2"/>
            <w:vAlign w:val="center"/>
          </w:tcPr>
          <w:p w14:paraId="47881236" w14:textId="2560F6F1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7" w:type="dxa"/>
            <w:gridSpan w:val="2"/>
          </w:tcPr>
          <w:p w14:paraId="4A2F704B" w14:textId="12196118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0A7DED1E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14820</w:t>
            </w:r>
          </w:p>
        </w:tc>
        <w:tc>
          <w:tcPr>
            <w:tcW w:w="741" w:type="dxa"/>
            <w:vAlign w:val="center"/>
          </w:tcPr>
          <w:p w14:paraId="59913B07" w14:textId="5D7A4F8C" w:rsidR="005E2CB5" w:rsidRPr="00DA202A" w:rsidRDefault="007504F0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E2CB5" w:rsidRPr="000A5BAC" w14:paraId="3B2D08F3" w14:textId="77777777" w:rsidTr="00B42068">
        <w:trPr>
          <w:trHeight w:hRule="exact" w:val="442"/>
        </w:trPr>
        <w:tc>
          <w:tcPr>
            <w:tcW w:w="3813" w:type="dxa"/>
            <w:gridSpan w:val="3"/>
            <w:noWrap/>
            <w:vAlign w:val="center"/>
          </w:tcPr>
          <w:p w14:paraId="182964D3" w14:textId="50E5CA8F" w:rsidR="005E2CB5" w:rsidRPr="007504F0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Darbeye direncinin tayini</w:t>
            </w:r>
          </w:p>
        </w:tc>
        <w:tc>
          <w:tcPr>
            <w:tcW w:w="2510" w:type="dxa"/>
            <w:gridSpan w:val="3"/>
            <w:vAlign w:val="center"/>
          </w:tcPr>
          <w:p w14:paraId="29F3169C" w14:textId="77777777" w:rsidR="007504F0" w:rsidRPr="007504F0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200x200x5-30</w:t>
            </w:r>
          </w:p>
          <w:p w14:paraId="6DB71FDB" w14:textId="77777777" w:rsidR="007504F0" w:rsidRPr="007504F0" w:rsidRDefault="007504F0" w:rsidP="007504F0">
            <w:pPr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6"/>
                <w:szCs w:val="16"/>
              </w:rPr>
              <w:t>(Yüzey kimyasalı kullanılmamalı</w:t>
            </w:r>
            <w:r w:rsidRPr="007504F0">
              <w:rPr>
                <w:color w:val="000000" w:themeColor="text1"/>
                <w:sz w:val="18"/>
                <w:szCs w:val="18"/>
              </w:rPr>
              <w:t>)</w:t>
            </w:r>
          </w:p>
          <w:p w14:paraId="070DAD06" w14:textId="13226077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2B385C3" w14:textId="13EE3540" w:rsidR="005E2CB5" w:rsidRPr="00EC6CAA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14:paraId="2C1F67BA" w14:textId="6F9F5AD9" w:rsidR="005E2CB5" w:rsidRPr="007504F0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9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09ABB2D2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3000</w:t>
            </w:r>
          </w:p>
        </w:tc>
        <w:tc>
          <w:tcPr>
            <w:tcW w:w="741" w:type="dxa"/>
            <w:vAlign w:val="center"/>
          </w:tcPr>
          <w:p w14:paraId="2EBD9C97" w14:textId="1E4D4F50" w:rsidR="005E2CB5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C8025C" w:rsidRPr="000A5BAC" w14:paraId="070745D6" w14:textId="77777777" w:rsidTr="00B42068">
        <w:trPr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4C5E277A" w14:textId="011D4BA1" w:rsidR="00C8025C" w:rsidRPr="007504F0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Kimyasal Direncin Tayini</w:t>
            </w:r>
          </w:p>
        </w:tc>
        <w:tc>
          <w:tcPr>
            <w:tcW w:w="2510" w:type="dxa"/>
            <w:gridSpan w:val="3"/>
            <w:vAlign w:val="center"/>
          </w:tcPr>
          <w:p w14:paraId="531D4BA9" w14:textId="3DD9B653" w:rsidR="00C8025C" w:rsidRPr="00FF286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892" w:type="dxa"/>
            <w:gridSpan w:val="2"/>
            <w:vAlign w:val="center"/>
          </w:tcPr>
          <w:p w14:paraId="25EC7228" w14:textId="347D867B" w:rsidR="00C8025C" w:rsidRPr="009B329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7AE42140" w14:textId="129B035C" w:rsidR="00C8025C" w:rsidRPr="007504F0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10</w:t>
            </w:r>
          </w:p>
        </w:tc>
        <w:tc>
          <w:tcPr>
            <w:tcW w:w="881" w:type="dxa"/>
            <w:gridSpan w:val="2"/>
            <w:vAlign w:val="center"/>
          </w:tcPr>
          <w:p w14:paraId="1CDC8159" w14:textId="02E4DB0D" w:rsidR="00C8025C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525AF8CA" w14:textId="7013AAB4" w:rsidR="00C8025C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5E2CB5" w:rsidRPr="000A5BAC" w14:paraId="1A926DBE" w14:textId="77777777" w:rsidTr="00B42068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51251E24" w:rsidR="005E2CB5" w:rsidRPr="007504F0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Sabitlenmeye (dübel ile) direncinin tayini</w:t>
            </w:r>
          </w:p>
        </w:tc>
        <w:tc>
          <w:tcPr>
            <w:tcW w:w="2510" w:type="dxa"/>
            <w:gridSpan w:val="3"/>
            <w:vAlign w:val="center"/>
          </w:tcPr>
          <w:p w14:paraId="77752209" w14:textId="20DB4BC0" w:rsidR="005E2CB5" w:rsidRPr="00FF286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892" w:type="dxa"/>
            <w:gridSpan w:val="2"/>
            <w:vAlign w:val="center"/>
          </w:tcPr>
          <w:p w14:paraId="63A7AC94" w14:textId="4E9CF94B" w:rsidR="005E2CB5" w:rsidRPr="00EC6CAA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7" w:type="dxa"/>
            <w:gridSpan w:val="2"/>
          </w:tcPr>
          <w:p w14:paraId="3294869A" w14:textId="734F76E9" w:rsidR="005E2CB5" w:rsidRPr="007504F0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8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7AA415DA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4230</w:t>
            </w:r>
          </w:p>
        </w:tc>
        <w:tc>
          <w:tcPr>
            <w:tcW w:w="741" w:type="dxa"/>
            <w:vAlign w:val="center"/>
          </w:tcPr>
          <w:p w14:paraId="243EDC34" w14:textId="3DDFD270" w:rsidR="005E2CB5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5E2CB5" w:rsidRPr="000A5BAC" w14:paraId="5EF48CEE" w14:textId="77777777" w:rsidTr="00B42068">
        <w:trPr>
          <w:trHeight w:hRule="exact" w:val="248"/>
        </w:trPr>
        <w:tc>
          <w:tcPr>
            <w:tcW w:w="3813" w:type="dxa"/>
            <w:gridSpan w:val="3"/>
            <w:noWrap/>
            <w:vAlign w:val="center"/>
          </w:tcPr>
          <w:p w14:paraId="6B41CA91" w14:textId="4FAE1DA6" w:rsidR="005E2CB5" w:rsidRPr="007504F0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Basınç dayanımının tayini</w:t>
            </w:r>
          </w:p>
        </w:tc>
        <w:tc>
          <w:tcPr>
            <w:tcW w:w="2510" w:type="dxa"/>
            <w:gridSpan w:val="3"/>
            <w:vAlign w:val="center"/>
          </w:tcPr>
          <w:p w14:paraId="5604FFB1" w14:textId="3F958069" w:rsidR="005E2CB5" w:rsidRPr="00FF286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892" w:type="dxa"/>
            <w:gridSpan w:val="2"/>
            <w:vAlign w:val="center"/>
          </w:tcPr>
          <w:p w14:paraId="18D217D3" w14:textId="6D3A5809" w:rsidR="005E2CB5" w:rsidRPr="00EC6CAA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4EE8AA0E" w14:textId="23C94E2E" w:rsidR="005E2CB5" w:rsidRPr="007504F0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15</w:t>
            </w:r>
          </w:p>
        </w:tc>
        <w:tc>
          <w:tcPr>
            <w:tcW w:w="881" w:type="dxa"/>
            <w:gridSpan w:val="2"/>
            <w:vAlign w:val="center"/>
          </w:tcPr>
          <w:p w14:paraId="4ED0C1F6" w14:textId="6898CA04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2800</w:t>
            </w:r>
          </w:p>
        </w:tc>
        <w:tc>
          <w:tcPr>
            <w:tcW w:w="741" w:type="dxa"/>
            <w:vAlign w:val="center"/>
          </w:tcPr>
          <w:p w14:paraId="39ADE344" w14:textId="4E98F930" w:rsidR="005E2CB5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5E2CB5" w:rsidRPr="000A5BAC" w14:paraId="6A8C3216" w14:textId="77777777" w:rsidTr="00B42068">
        <w:trPr>
          <w:trHeight w:hRule="exact" w:val="470"/>
        </w:trPr>
        <w:tc>
          <w:tcPr>
            <w:tcW w:w="3813" w:type="dxa"/>
            <w:gridSpan w:val="3"/>
            <w:noWrap/>
            <w:vAlign w:val="center"/>
          </w:tcPr>
          <w:p w14:paraId="4D47DB3D" w14:textId="51BD26FC" w:rsidR="005E2CB5" w:rsidRPr="007504F0" w:rsidRDefault="007504F0" w:rsidP="00E10F75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Modüler karoların boyutlarının, geometrik özelliklerinin ve yüzey kalitesinin tayini</w:t>
            </w:r>
          </w:p>
        </w:tc>
        <w:tc>
          <w:tcPr>
            <w:tcW w:w="2510" w:type="dxa"/>
            <w:gridSpan w:val="3"/>
            <w:vAlign w:val="center"/>
          </w:tcPr>
          <w:p w14:paraId="58B294F1" w14:textId="007A0C73" w:rsidR="005E2CB5" w:rsidRPr="00FF2860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504F0">
              <w:rPr>
                <w:color w:val="000000" w:themeColor="text1"/>
                <w:sz w:val="18"/>
                <w:szCs w:val="18"/>
              </w:rPr>
              <w:t>Nihai ürün ölçülerinde</w:t>
            </w:r>
          </w:p>
        </w:tc>
        <w:tc>
          <w:tcPr>
            <w:tcW w:w="892" w:type="dxa"/>
            <w:gridSpan w:val="2"/>
            <w:vAlign w:val="center"/>
          </w:tcPr>
          <w:p w14:paraId="5608BCF6" w14:textId="0EA89CD4" w:rsidR="005E2CB5" w:rsidRPr="00EC6CAA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  <w:vAlign w:val="center"/>
          </w:tcPr>
          <w:p w14:paraId="28461A49" w14:textId="5CA4936D" w:rsidR="005E2CB5" w:rsidRPr="007504F0" w:rsidRDefault="007504F0" w:rsidP="00E10F75">
            <w:pPr>
              <w:jc w:val="center"/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TS EN 14617 – 16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5572A28B" w:rsidR="005E2CB5" w:rsidRPr="00DC3897" w:rsidRDefault="00DC3897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2950</w:t>
            </w:r>
          </w:p>
        </w:tc>
        <w:tc>
          <w:tcPr>
            <w:tcW w:w="741" w:type="dxa"/>
            <w:vAlign w:val="center"/>
          </w:tcPr>
          <w:p w14:paraId="3F6D98D0" w14:textId="5D9C92DB" w:rsidR="005E2CB5" w:rsidRDefault="007504F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536348" w:rsidRPr="000A5BAC" w14:paraId="27C2B58F" w14:textId="77777777" w:rsidTr="00B42068">
        <w:trPr>
          <w:trHeight w:hRule="exact" w:val="303"/>
        </w:trPr>
        <w:tc>
          <w:tcPr>
            <w:tcW w:w="3813" w:type="dxa"/>
            <w:gridSpan w:val="3"/>
            <w:noWrap/>
            <w:vAlign w:val="center"/>
          </w:tcPr>
          <w:p w14:paraId="1B3C0F6E" w14:textId="25DC4F6B" w:rsidR="00536348" w:rsidRPr="007504F0" w:rsidRDefault="00536348" w:rsidP="007504F0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XRF cihazıyla kimyasal analiz</w:t>
            </w:r>
          </w:p>
        </w:tc>
        <w:tc>
          <w:tcPr>
            <w:tcW w:w="3402" w:type="dxa"/>
            <w:gridSpan w:val="5"/>
            <w:vAlign w:val="center"/>
          </w:tcPr>
          <w:p w14:paraId="38BD9CE1" w14:textId="0462B7D2" w:rsidR="00536348" w:rsidRPr="00536348" w:rsidRDefault="00536348" w:rsidP="00536348">
            <w:pPr>
              <w:rPr>
                <w:color w:val="000000" w:themeColor="text1"/>
                <w:sz w:val="15"/>
                <w:szCs w:val="15"/>
              </w:rPr>
            </w:pPr>
            <w:r w:rsidRPr="00536348">
              <w:rPr>
                <w:color w:val="000000" w:themeColor="text1"/>
                <w:sz w:val="15"/>
                <w:szCs w:val="15"/>
                <w:shd w:val="clear" w:color="auto" w:fill="FFFFFF"/>
              </w:rPr>
              <w:t xml:space="preserve">Öğütülmüş en az 100g </w:t>
            </w:r>
            <w:proofErr w:type="gramStart"/>
            <w:r w:rsidRPr="00536348">
              <w:rPr>
                <w:color w:val="000000" w:themeColor="text1"/>
                <w:sz w:val="15"/>
                <w:szCs w:val="15"/>
                <w:shd w:val="clear" w:color="auto" w:fill="FFFFFF"/>
              </w:rPr>
              <w:t>veya  parça</w:t>
            </w:r>
            <w:proofErr w:type="gramEnd"/>
            <w:r w:rsidRPr="00536348">
              <w:rPr>
                <w:color w:val="000000" w:themeColor="text1"/>
                <w:sz w:val="15"/>
                <w:szCs w:val="15"/>
                <w:shd w:val="clear" w:color="auto" w:fill="FFFFFF"/>
              </w:rPr>
              <w:t xml:space="preserve"> halde en az 500g</w:t>
            </w:r>
          </w:p>
        </w:tc>
        <w:tc>
          <w:tcPr>
            <w:tcW w:w="2127" w:type="dxa"/>
            <w:gridSpan w:val="2"/>
            <w:vAlign w:val="center"/>
          </w:tcPr>
          <w:p w14:paraId="5D3839E8" w14:textId="07C4A723" w:rsidR="00536348" w:rsidRPr="00EC6CAA" w:rsidRDefault="00536348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6AD50ACA" w:rsidR="00536348" w:rsidRPr="00DC3897" w:rsidRDefault="00DC3897" w:rsidP="007504F0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4664E56F" w14:textId="3EF0F29E" w:rsidR="00536348" w:rsidRDefault="00536348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504F0" w:rsidRPr="000A5BAC" w14:paraId="53F50FA5" w14:textId="77777777" w:rsidTr="00B42068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7504F0" w:rsidRPr="007504F0" w:rsidRDefault="007504F0" w:rsidP="007504F0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3"/>
            <w:vAlign w:val="center"/>
          </w:tcPr>
          <w:p w14:paraId="5F0DCED0" w14:textId="554457AA" w:rsidR="007504F0" w:rsidRPr="00EC6CAA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2FC3DD33" w14:textId="39E3F03F" w:rsidR="007504F0" w:rsidRPr="00EC6CAA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2"/>
            <w:vAlign w:val="center"/>
          </w:tcPr>
          <w:p w14:paraId="0809CCFD" w14:textId="78847268" w:rsidR="007504F0" w:rsidRPr="00EC6CAA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1ED51539" w:rsidR="007504F0" w:rsidRPr="00DC3897" w:rsidRDefault="00DC3897" w:rsidP="007504F0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7504F0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04F0" w:rsidRPr="000A5BAC" w14:paraId="495902EC" w14:textId="77777777" w:rsidTr="00B42068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7504F0" w:rsidRPr="007504F0" w:rsidRDefault="007504F0" w:rsidP="007504F0">
            <w:pPr>
              <w:rPr>
                <w:sz w:val="18"/>
                <w:szCs w:val="18"/>
              </w:rPr>
            </w:pPr>
            <w:r w:rsidRPr="007504F0">
              <w:rPr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3"/>
            <w:vAlign w:val="center"/>
          </w:tcPr>
          <w:p w14:paraId="0A63FD9C" w14:textId="77777777" w:rsidR="007504F0" w:rsidRPr="00EC6CAA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7504F0" w:rsidRPr="00EC6CAA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D318658" w14:textId="77777777" w:rsidR="007504F0" w:rsidRPr="00EC6CAA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46E6BA9E" w:rsidR="007504F0" w:rsidRPr="00DC3897" w:rsidRDefault="00DC3897" w:rsidP="007504F0">
            <w:pPr>
              <w:jc w:val="center"/>
              <w:rPr>
                <w:color w:val="00B050"/>
                <w:sz w:val="18"/>
                <w:szCs w:val="18"/>
              </w:rPr>
            </w:pPr>
            <w:r w:rsidRPr="00DC389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7504F0" w:rsidRDefault="007504F0" w:rsidP="00750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7504F0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4"/>
            <w:noWrap/>
          </w:tcPr>
          <w:p w14:paraId="604A2B62" w14:textId="77777777" w:rsidR="007504F0" w:rsidRPr="00F6574C" w:rsidRDefault="007504F0" w:rsidP="00750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1CBB3D" id="AutoShape 233" o:spid="_x0000_s1026" style="position:absolute;margin-left:2.55pt;margin-top:11.6pt;width:8.95pt;height:8.3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7504F0" w:rsidRDefault="007504F0" w:rsidP="007504F0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DA1733" id="AutoShape 234" o:spid="_x0000_s1026" style="position:absolute;margin-left:147.65pt;margin-top:1.45pt;width:8.95pt;height:8.3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+nEAh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A34F66" id="AutoShape 234" o:spid="_x0000_s1026" style="position:absolute;margin-left:50.6pt;margin-top:.4pt;width:8.95pt;height:8.3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7504F0" w:rsidRPr="00F6574C" w:rsidRDefault="007504F0" w:rsidP="007504F0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7504F0" w:rsidRPr="00F6574C" w:rsidRDefault="007504F0" w:rsidP="007504F0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7504F0" w:rsidRDefault="007504F0" w:rsidP="007504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9"/>
          </w:tcPr>
          <w:p w14:paraId="2920D46C" w14:textId="77777777" w:rsidR="007504F0" w:rsidRPr="00F6574C" w:rsidRDefault="007504F0" w:rsidP="007504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7504F0" w:rsidRPr="00F6574C" w:rsidRDefault="007504F0" w:rsidP="007504F0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6D172D" id="AutoShape 237" o:spid="_x0000_s1026" style="position:absolute;margin-left:120.95pt;margin-top:2.05pt;width:8.95pt;height:8.3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373C7" id="AutoShape 236" o:spid="_x0000_s1026" style="position:absolute;margin-left:57.85pt;margin-top:2.05pt;width:8.95pt;height:8.3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F54B94" id="AutoShape 235" o:spid="_x0000_s1026" style="position:absolute;margin-left:1.9pt;margin-top:2.05pt;width:8.95pt;height:8.3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7504F0" w:rsidRPr="003814E8" w:rsidRDefault="007504F0" w:rsidP="007504F0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504F0" w:rsidRPr="000A5BAC" w14:paraId="00901B31" w14:textId="77777777" w:rsidTr="00B42068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7504F0" w:rsidRPr="000A5BAC" w:rsidRDefault="007504F0" w:rsidP="007504F0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7504F0" w:rsidRPr="000A5BAC" w:rsidRDefault="007504F0" w:rsidP="007504F0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3"/>
            <w:vAlign w:val="center"/>
          </w:tcPr>
          <w:p w14:paraId="7DB290F8" w14:textId="77777777" w:rsidR="007504F0" w:rsidRPr="000A5BAC" w:rsidRDefault="007504F0" w:rsidP="007504F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7504F0" w:rsidRPr="000A5BAC" w:rsidRDefault="007504F0" w:rsidP="007504F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5"/>
            <w:vAlign w:val="center"/>
          </w:tcPr>
          <w:p w14:paraId="1E716DDB" w14:textId="0E659E9D" w:rsidR="007504F0" w:rsidRPr="00515FD2" w:rsidRDefault="007504F0" w:rsidP="007504F0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7504F0" w:rsidRPr="000A5BAC" w14:paraId="67FEBB1B" w14:textId="77777777" w:rsidTr="00B42068">
        <w:trPr>
          <w:trHeight w:val="337"/>
        </w:trPr>
        <w:tc>
          <w:tcPr>
            <w:tcW w:w="1468" w:type="dxa"/>
            <w:noWrap/>
          </w:tcPr>
          <w:p w14:paraId="336FD5DB" w14:textId="77777777" w:rsidR="007504F0" w:rsidRPr="000A5BAC" w:rsidRDefault="007504F0" w:rsidP="007504F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7504F0" w:rsidRPr="000A5BAC" w:rsidRDefault="007504F0" w:rsidP="007504F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208BFD93" w14:textId="77777777" w:rsidR="007504F0" w:rsidRPr="000A5BAC" w:rsidRDefault="007504F0" w:rsidP="007504F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7504F0" w:rsidRPr="000A5BAC" w:rsidRDefault="007504F0" w:rsidP="007504F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5"/>
          </w:tcPr>
          <w:p w14:paraId="4BFD7F2C" w14:textId="77777777" w:rsidR="007504F0" w:rsidRPr="000A5BAC" w:rsidRDefault="007504F0" w:rsidP="007504F0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7504F0" w:rsidRPr="000A5BAC" w:rsidRDefault="007504F0" w:rsidP="007504F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7504F0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3"/>
            <w:noWrap/>
          </w:tcPr>
          <w:p w14:paraId="6ADDA5A6" w14:textId="2AA83C06" w:rsidR="007504F0" w:rsidRPr="00E23A71" w:rsidRDefault="007504F0" w:rsidP="007504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7504F0" w:rsidRPr="000A5BAC" w:rsidRDefault="007504F0" w:rsidP="007504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2068" w:rsidRPr="000A5BAC" w14:paraId="6A5E7FB6" w14:textId="77777777" w:rsidTr="00B42068">
        <w:trPr>
          <w:trHeight w:hRule="exact" w:val="279"/>
        </w:trPr>
        <w:tc>
          <w:tcPr>
            <w:tcW w:w="6931" w:type="dxa"/>
            <w:gridSpan w:val="7"/>
            <w:vMerge w:val="restart"/>
            <w:noWrap/>
          </w:tcPr>
          <w:p w14:paraId="5B56C0EA" w14:textId="77777777" w:rsidR="00B42068" w:rsidRPr="00750F1D" w:rsidRDefault="00B42068" w:rsidP="007504F0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B42068" w:rsidRDefault="00B42068" w:rsidP="007504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B42068" w:rsidRDefault="00B42068" w:rsidP="007504F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A63FA13" w14:textId="77777777" w:rsidR="00DC3897" w:rsidRDefault="00DC3897" w:rsidP="007504F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B42068" w:rsidRDefault="00B42068" w:rsidP="007504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B42068" w:rsidRDefault="00B42068" w:rsidP="007504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0A7B2838" w14:textId="70D79AD4" w:rsidR="00B42068" w:rsidRPr="00D91EE8" w:rsidRDefault="00B42068" w:rsidP="007504F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2"/>
          </w:tcPr>
          <w:p w14:paraId="752D6A93" w14:textId="48F1A654" w:rsidR="00B42068" w:rsidRPr="00E23A71" w:rsidRDefault="00B42068" w:rsidP="00B4206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E2536">
              <w:rPr>
                <w:b/>
                <w:color w:val="000000"/>
                <w:sz w:val="20"/>
                <w:szCs w:val="18"/>
              </w:rPr>
              <w:t>Fiyat</w:t>
            </w:r>
          </w:p>
        </w:tc>
      </w:tr>
      <w:tr w:rsidR="00DC3897" w:rsidRPr="000A5BAC" w14:paraId="19EE9675" w14:textId="77777777" w:rsidTr="00B42068">
        <w:trPr>
          <w:trHeight w:hRule="exact" w:val="298"/>
        </w:trPr>
        <w:tc>
          <w:tcPr>
            <w:tcW w:w="6931" w:type="dxa"/>
            <w:gridSpan w:val="7"/>
            <w:vMerge/>
            <w:noWrap/>
          </w:tcPr>
          <w:p w14:paraId="1D09B656" w14:textId="77777777" w:rsidR="00DC3897" w:rsidRPr="000A5BAC" w:rsidRDefault="00DC3897" w:rsidP="00DC38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18A4B5D8" w14:textId="4576506D" w:rsidR="00DC3897" w:rsidRPr="00E23A71" w:rsidRDefault="00DC3897" w:rsidP="00DC38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340" w:type="dxa"/>
            <w:gridSpan w:val="2"/>
            <w:vAlign w:val="center"/>
          </w:tcPr>
          <w:p w14:paraId="43B5363D" w14:textId="4E849077" w:rsidR="00DC3897" w:rsidRPr="00573F68" w:rsidRDefault="00DC3897" w:rsidP="00DC3897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60.105,00</w:t>
            </w:r>
          </w:p>
        </w:tc>
      </w:tr>
      <w:tr w:rsidR="00DC3897" w:rsidRPr="000A5BAC" w14:paraId="030E4F98" w14:textId="77777777" w:rsidTr="00B42068">
        <w:trPr>
          <w:trHeight w:hRule="exact" w:val="257"/>
        </w:trPr>
        <w:tc>
          <w:tcPr>
            <w:tcW w:w="6931" w:type="dxa"/>
            <w:gridSpan w:val="7"/>
            <w:vMerge/>
            <w:noWrap/>
          </w:tcPr>
          <w:p w14:paraId="1E16F56E" w14:textId="77777777" w:rsidR="00DC3897" w:rsidRPr="000A5BAC" w:rsidRDefault="00DC3897" w:rsidP="00DC38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71D22DE3" w14:textId="2F0C0048" w:rsidR="00DC3897" w:rsidRPr="00E23A71" w:rsidRDefault="00DC3897" w:rsidP="00DC389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340" w:type="dxa"/>
            <w:gridSpan w:val="2"/>
            <w:vAlign w:val="center"/>
          </w:tcPr>
          <w:p w14:paraId="014D06E6" w14:textId="77F02312" w:rsidR="00DC3897" w:rsidRPr="00573F68" w:rsidRDefault="00DC3897" w:rsidP="00DC3897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12.021,00</w:t>
            </w:r>
          </w:p>
        </w:tc>
      </w:tr>
      <w:tr w:rsidR="00DC3897" w:rsidRPr="000A5BAC" w14:paraId="75471DE1" w14:textId="77777777" w:rsidTr="00DC3897">
        <w:trPr>
          <w:trHeight w:hRule="exact" w:val="498"/>
        </w:trPr>
        <w:tc>
          <w:tcPr>
            <w:tcW w:w="6931" w:type="dxa"/>
            <w:gridSpan w:val="7"/>
            <w:vMerge/>
            <w:noWrap/>
          </w:tcPr>
          <w:p w14:paraId="3FB0A3E6" w14:textId="77777777" w:rsidR="00DC3897" w:rsidRPr="000A5BAC" w:rsidRDefault="00DC3897" w:rsidP="00DC38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58326517" w14:textId="33939247" w:rsidR="00DC3897" w:rsidRPr="00E23A71" w:rsidRDefault="00DC3897" w:rsidP="00DC38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340" w:type="dxa"/>
            <w:gridSpan w:val="2"/>
            <w:vAlign w:val="center"/>
          </w:tcPr>
          <w:p w14:paraId="2AF432A1" w14:textId="54164D84" w:rsidR="00DC3897" w:rsidRPr="00573F68" w:rsidRDefault="00DC3897" w:rsidP="00DC3897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72.126,00</w:t>
            </w:r>
          </w:p>
        </w:tc>
      </w:tr>
    </w:tbl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7A233FFB" w14:textId="77777777" w:rsidR="00DC3897" w:rsidRPr="004B7D0D" w:rsidRDefault="00DC3897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076775F6" w14:textId="77777777" w:rsidR="001F6621" w:rsidRDefault="00C72A1D" w:rsidP="00C72A1D">
      <w:pPr>
        <w:rPr>
          <w:sz w:val="20"/>
          <w:shd w:val="clear" w:color="auto" w:fill="FFFFFF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="00B42068">
        <w:rPr>
          <w:sz w:val="20"/>
          <w:shd w:val="clear" w:color="auto" w:fill="FFFFFF"/>
        </w:rPr>
        <w:tab/>
      </w:r>
    </w:p>
    <w:p w14:paraId="6BD8FB52" w14:textId="4C7D8BC2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2F6A19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1F6621" w:rsidRPr="001F6621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18BF0CFF" w:rsidR="00C72A1D" w:rsidRPr="00D962D6" w:rsidRDefault="00C72A1D" w:rsidP="00B4206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F237" w14:textId="77777777" w:rsidR="008D2FC2" w:rsidRDefault="008D2FC2" w:rsidP="00857D2C">
      <w:r>
        <w:separator/>
      </w:r>
    </w:p>
  </w:endnote>
  <w:endnote w:type="continuationSeparator" w:id="0">
    <w:p w14:paraId="050318F1" w14:textId="77777777" w:rsidR="008D2FC2" w:rsidRDefault="008D2FC2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415F" w14:textId="77777777" w:rsidR="00DC3897" w:rsidRPr="00841A9B" w:rsidRDefault="00DC3897" w:rsidP="00DC3897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4072C915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E98EFDE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C36C4D5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C29E728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6E95EA2E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0845E245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7C0638C5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5BCD741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089A8B7E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2BE62110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368F36CF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F366E6E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56373386" w14:textId="77777777" w:rsidR="00DC3897" w:rsidRPr="00841A9B" w:rsidRDefault="00DC3897" w:rsidP="00DC3897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EC0730C" w14:textId="77777777" w:rsidR="00DC3897" w:rsidRPr="00841A9B" w:rsidRDefault="00DC3897" w:rsidP="00DC3897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5C8F" w14:textId="77777777" w:rsidR="008D2FC2" w:rsidRDefault="008D2FC2" w:rsidP="00857D2C">
      <w:r>
        <w:separator/>
      </w:r>
    </w:p>
  </w:footnote>
  <w:footnote w:type="continuationSeparator" w:id="0">
    <w:p w14:paraId="3771F183" w14:textId="77777777" w:rsidR="008D2FC2" w:rsidRDefault="008D2FC2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C3897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25D2F394" w14:textId="77777777" w:rsidR="00DC3897" w:rsidRPr="00E81076" w:rsidRDefault="00DC3897" w:rsidP="00DC3897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8D7410B" w:rsidR="00DC3897" w:rsidRPr="00E81076" w:rsidRDefault="00DC3897" w:rsidP="00DC3897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0C5D55E" w14:textId="77777777" w:rsidR="00DC3897" w:rsidRPr="00E81076" w:rsidRDefault="00DC3897" w:rsidP="00DC3897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09727EE" w:rsidR="00DC3897" w:rsidRPr="00E81076" w:rsidRDefault="00DC3897" w:rsidP="00DC3897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DC3897" w:rsidRPr="00DE2536" w:rsidRDefault="00DC3897" w:rsidP="00DC3897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DC3897" w:rsidRPr="000A5BAC" w:rsidRDefault="00DC3897" w:rsidP="00DC3897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DC3897" w:rsidRPr="00DE2536" w:rsidRDefault="00DC3897" w:rsidP="00DC3897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DC3897" w:rsidRPr="000A5BAC" w:rsidRDefault="00DC3897" w:rsidP="00DC3897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3711A6A1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 w:rsidR="00DC3897">
            <w:rPr>
              <w:b/>
              <w:bCs/>
              <w:color w:val="000000"/>
            </w:rPr>
            <w:t>3</w:t>
          </w:r>
          <w:r w:rsidRPr="005C2B42">
            <w:rPr>
              <w:b/>
              <w:bCs/>
              <w:color w:val="000000"/>
            </w:rPr>
            <w:t xml:space="preserve"> </w:t>
          </w:r>
          <w:r w:rsidR="00DC3897">
            <w:rPr>
              <w:b/>
              <w:bCs/>
              <w:color w:val="000000"/>
            </w:rPr>
            <w:t>YAPAY</w:t>
          </w:r>
          <w:r>
            <w:rPr>
              <w:b/>
              <w:bCs/>
              <w:color w:val="000000"/>
            </w:rPr>
            <w:t>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933217552" o:spid="_x0000_i1025" type="#_x0000_t75" style="width:9.05pt;height:9.0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1F6621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3DB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1FAD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1A1"/>
    <w:rsid w:val="005118C0"/>
    <w:rsid w:val="0051230C"/>
    <w:rsid w:val="00515494"/>
    <w:rsid w:val="00515FD2"/>
    <w:rsid w:val="00517A99"/>
    <w:rsid w:val="00524972"/>
    <w:rsid w:val="0052580A"/>
    <w:rsid w:val="00527F32"/>
    <w:rsid w:val="005318FA"/>
    <w:rsid w:val="00536348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B3F05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4F0"/>
    <w:rsid w:val="00750F1D"/>
    <w:rsid w:val="00752A6F"/>
    <w:rsid w:val="00764465"/>
    <w:rsid w:val="007658A3"/>
    <w:rsid w:val="00766666"/>
    <w:rsid w:val="007667FB"/>
    <w:rsid w:val="007729B5"/>
    <w:rsid w:val="007739B2"/>
    <w:rsid w:val="00786E3D"/>
    <w:rsid w:val="00786EE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D2FC2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4382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2E60"/>
    <w:rsid w:val="009F54E3"/>
    <w:rsid w:val="009F5AA2"/>
    <w:rsid w:val="009F6949"/>
    <w:rsid w:val="00A00095"/>
    <w:rsid w:val="00A04A1A"/>
    <w:rsid w:val="00A25399"/>
    <w:rsid w:val="00A27129"/>
    <w:rsid w:val="00A326FA"/>
    <w:rsid w:val="00A35050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0F83"/>
    <w:rsid w:val="00B42068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A530F"/>
    <w:rsid w:val="00CB47B4"/>
    <w:rsid w:val="00CB6CB7"/>
    <w:rsid w:val="00CD24E9"/>
    <w:rsid w:val="00CD7E5E"/>
    <w:rsid w:val="00CE0467"/>
    <w:rsid w:val="00CE2037"/>
    <w:rsid w:val="00CE3669"/>
    <w:rsid w:val="00CF116E"/>
    <w:rsid w:val="00CF52BC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C3897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678DD"/>
    <w:rsid w:val="00E7514F"/>
    <w:rsid w:val="00E752B7"/>
    <w:rsid w:val="00E7623B"/>
    <w:rsid w:val="00E81076"/>
    <w:rsid w:val="00E833D6"/>
    <w:rsid w:val="00E874BA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5</cp:revision>
  <cp:lastPrinted>2024-10-11T13:58:00Z</cp:lastPrinted>
  <dcterms:created xsi:type="dcterms:W3CDTF">2025-03-06T20:40:00Z</dcterms:created>
  <dcterms:modified xsi:type="dcterms:W3CDTF">2026-01-02T07:57:00Z</dcterms:modified>
</cp:coreProperties>
</file>